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D3" w:rsidRDefault="00920CD3" w:rsidP="00920CD3">
      <w:pPr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B95A6F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附件一</w:t>
      </w:r>
    </w:p>
    <w:p w:rsidR="00920CD3" w:rsidRDefault="00920CD3" w:rsidP="00920CD3">
      <w:pPr>
        <w:spacing w:line="360" w:lineRule="auto"/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F77A5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杭州师范大学美术学院推荐免试研究生优先条件加分细则</w:t>
      </w:r>
    </w:p>
    <w:p w:rsidR="00F77A50" w:rsidRPr="00F77A50" w:rsidRDefault="00F77A50" w:rsidP="00920CD3">
      <w:pPr>
        <w:spacing w:line="360" w:lineRule="auto"/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tbl>
      <w:tblPr>
        <w:tblpPr w:leftFromText="180" w:rightFromText="180" w:vertAnchor="text" w:horzAnchor="margin" w:tblpX="-147" w:tblpY="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98"/>
        <w:gridCol w:w="987"/>
        <w:gridCol w:w="3827"/>
        <w:gridCol w:w="91"/>
        <w:gridCol w:w="1327"/>
        <w:gridCol w:w="1417"/>
      </w:tblGrid>
      <w:tr w:rsidR="00EF1F39" w:rsidTr="00FE63B8">
        <w:trPr>
          <w:trHeight w:val="464"/>
        </w:trPr>
        <w:tc>
          <w:tcPr>
            <w:tcW w:w="704" w:type="dxa"/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类别</w:t>
            </w:r>
          </w:p>
        </w:tc>
        <w:tc>
          <w:tcPr>
            <w:tcW w:w="998" w:type="dxa"/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项目</w:t>
            </w:r>
          </w:p>
        </w:tc>
        <w:tc>
          <w:tcPr>
            <w:tcW w:w="6232" w:type="dxa"/>
            <w:gridSpan w:val="4"/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 w:firstLineChars="115" w:firstLine="241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内       容</w:t>
            </w:r>
          </w:p>
        </w:tc>
        <w:tc>
          <w:tcPr>
            <w:tcW w:w="1417" w:type="dxa"/>
            <w:vAlign w:val="center"/>
          </w:tcPr>
          <w:p w:rsidR="00EF1F39" w:rsidRDefault="00EF1F39" w:rsidP="00540812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pacing w:val="-20"/>
                <w:szCs w:val="21"/>
              </w:rPr>
            </w:pPr>
            <w:r>
              <w:rPr>
                <w:rFonts w:ascii="楷体_GB2312" w:eastAsia="楷体_GB2312" w:hint="eastAsia"/>
                <w:spacing w:val="-20"/>
                <w:szCs w:val="21"/>
              </w:rPr>
              <w:t>分 值</w:t>
            </w:r>
          </w:p>
        </w:tc>
      </w:tr>
      <w:tr w:rsidR="00EF1F39" w:rsidTr="00F667F0">
        <w:trPr>
          <w:cantSplit/>
          <w:trHeight w:val="580"/>
        </w:trPr>
        <w:tc>
          <w:tcPr>
            <w:tcW w:w="704" w:type="dxa"/>
            <w:vMerge w:val="restart"/>
            <w:vAlign w:val="center"/>
          </w:tcPr>
          <w:p w:rsidR="00EF1F39" w:rsidRDefault="00EF1F39" w:rsidP="00F667F0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科</w:t>
            </w:r>
          </w:p>
          <w:p w:rsidR="00EF1F39" w:rsidRDefault="00EF1F39" w:rsidP="00F667F0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研</w:t>
            </w:r>
          </w:p>
          <w:p w:rsidR="00EF1F39" w:rsidRDefault="00EF1F39" w:rsidP="00F667F0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类</w:t>
            </w:r>
          </w:p>
        </w:tc>
        <w:tc>
          <w:tcPr>
            <w:tcW w:w="998" w:type="dxa"/>
            <w:vMerge w:val="restart"/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科研项目类</w:t>
            </w:r>
          </w:p>
        </w:tc>
        <w:tc>
          <w:tcPr>
            <w:tcW w:w="98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发表学术论文作品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一级期刊(以科技处认定为准)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第一作者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1F39" w:rsidRDefault="00EF1F39" w:rsidP="00540812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2.5</w:t>
            </w:r>
            <w:r>
              <w:rPr>
                <w:rFonts w:ascii="楷体_GB2312" w:eastAsia="楷体_GB2312" w:hint="eastAsia"/>
                <w:szCs w:val="21"/>
              </w:rPr>
              <w:t>分</w:t>
            </w:r>
          </w:p>
        </w:tc>
      </w:tr>
      <w:tr w:rsidR="00EF1F39" w:rsidTr="00EF1F39">
        <w:trPr>
          <w:cantSplit/>
          <w:trHeight w:val="595"/>
        </w:trPr>
        <w:tc>
          <w:tcPr>
            <w:tcW w:w="704" w:type="dxa"/>
            <w:vMerge/>
          </w:tcPr>
          <w:p w:rsidR="00EF1F39" w:rsidRDefault="00EF1F39" w:rsidP="00540812">
            <w:pPr>
              <w:pStyle w:val="2"/>
              <w:snapToGrid w:val="0"/>
              <w:spacing w:after="0" w:line="360" w:lineRule="auto"/>
              <w:ind w:leftChars="0" w:left="0" w:firstLineChars="115" w:firstLine="241"/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998" w:type="dxa"/>
            <w:vMerge/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360" w:lineRule="auto"/>
              <w:ind w:leftChars="0" w:left="0" w:firstLineChars="115" w:firstLine="241"/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楷体_GB2312" w:eastAsia="楷体_GB2312" w:hAnsi="华文楷体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Cs w:val="21"/>
              </w:rPr>
              <w:t>核心期刊(以科技处认定为准)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第一作者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1F39" w:rsidRDefault="00EF1F39" w:rsidP="00540812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1.5</w:t>
            </w:r>
            <w:r>
              <w:rPr>
                <w:rFonts w:ascii="楷体_GB2312" w:eastAsia="楷体_GB2312" w:hint="eastAsia"/>
                <w:szCs w:val="21"/>
              </w:rPr>
              <w:t>分</w:t>
            </w:r>
          </w:p>
        </w:tc>
      </w:tr>
      <w:tr w:rsidR="00EF1F39" w:rsidTr="00EF1F39">
        <w:trPr>
          <w:cantSplit/>
          <w:trHeight w:val="550"/>
        </w:trPr>
        <w:tc>
          <w:tcPr>
            <w:tcW w:w="704" w:type="dxa"/>
            <w:vMerge/>
          </w:tcPr>
          <w:p w:rsidR="00EF1F39" w:rsidRDefault="00EF1F39" w:rsidP="00540812">
            <w:pPr>
              <w:pStyle w:val="2"/>
              <w:snapToGrid w:val="0"/>
              <w:spacing w:after="0" w:line="360" w:lineRule="auto"/>
              <w:ind w:leftChars="0" w:left="0" w:firstLineChars="115" w:firstLine="241"/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998" w:type="dxa"/>
            <w:vMerge/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360" w:lineRule="auto"/>
              <w:ind w:leftChars="0" w:left="0" w:firstLineChars="115" w:firstLine="241"/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普通刊物(以</w:t>
            </w:r>
            <w:bookmarkStart w:id="0" w:name="_GoBack"/>
            <w:bookmarkEnd w:id="0"/>
            <w:r>
              <w:rPr>
                <w:rFonts w:ascii="楷体_GB2312" w:eastAsia="楷体_GB2312" w:hint="eastAsia"/>
                <w:szCs w:val="21"/>
              </w:rPr>
              <w:t>科技处认定为准)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第一作者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1F39" w:rsidRDefault="00EF1F39" w:rsidP="00540812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0.5</w:t>
            </w:r>
            <w:r>
              <w:rPr>
                <w:rFonts w:ascii="楷体_GB2312" w:eastAsia="楷体_GB2312" w:hint="eastAsia"/>
                <w:szCs w:val="21"/>
              </w:rPr>
              <w:t>分</w:t>
            </w:r>
          </w:p>
        </w:tc>
      </w:tr>
      <w:tr w:rsidR="00EF1F39" w:rsidTr="00EF1F39">
        <w:trPr>
          <w:cantSplit/>
          <w:trHeight w:val="550"/>
        </w:trPr>
        <w:tc>
          <w:tcPr>
            <w:tcW w:w="704" w:type="dxa"/>
            <w:vMerge/>
          </w:tcPr>
          <w:p w:rsidR="00EF1F39" w:rsidRDefault="00EF1F39" w:rsidP="00540812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  <w:r>
              <w:rPr>
                <w:rFonts w:ascii="楷体_GB2312" w:eastAsia="楷体_GB2312" w:hAnsi="华文楷体" w:hint="eastAsia"/>
                <w:szCs w:val="21"/>
              </w:rPr>
              <w:t>学科竞赛类</w:t>
            </w:r>
          </w:p>
        </w:tc>
        <w:tc>
          <w:tcPr>
            <w:tcW w:w="6232" w:type="dxa"/>
            <w:gridSpan w:val="4"/>
            <w:tcBorders>
              <w:bottom w:val="single" w:sz="4" w:space="0" w:color="auto"/>
            </w:tcBorders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 w:rsidRPr="001633DF">
              <w:rPr>
                <w:rFonts w:ascii="楷体_GB2312" w:eastAsia="楷体_GB2312"/>
                <w:szCs w:val="21"/>
              </w:rPr>
              <w:t>参加全国专业性比赛获一等奖者，加</w:t>
            </w:r>
            <w:r>
              <w:rPr>
                <w:rFonts w:ascii="楷体_GB2312" w:eastAsia="楷体_GB2312"/>
                <w:szCs w:val="21"/>
              </w:rPr>
              <w:t>2.5</w:t>
            </w:r>
            <w:r w:rsidRPr="001633DF">
              <w:rPr>
                <w:rFonts w:ascii="楷体_GB2312" w:eastAsia="楷体_GB2312"/>
                <w:szCs w:val="21"/>
              </w:rPr>
              <w:t>；获二等奖者，加</w:t>
            </w:r>
            <w:r>
              <w:rPr>
                <w:rFonts w:ascii="楷体_GB2312" w:eastAsia="楷体_GB2312"/>
                <w:szCs w:val="21"/>
              </w:rPr>
              <w:t>1.5</w:t>
            </w:r>
            <w:r w:rsidRPr="001633DF">
              <w:rPr>
                <w:rFonts w:ascii="楷体_GB2312" w:eastAsia="楷体_GB2312"/>
                <w:szCs w:val="21"/>
              </w:rPr>
              <w:t>，获三等奖者，加</w:t>
            </w:r>
            <w:r>
              <w:rPr>
                <w:rFonts w:ascii="楷体_GB2312" w:eastAsia="楷体_GB2312"/>
                <w:szCs w:val="21"/>
              </w:rPr>
              <w:t>1</w:t>
            </w:r>
            <w:r>
              <w:rPr>
                <w:rFonts w:ascii="楷体_GB2312" w:eastAsia="楷体_GB2312" w:hint="eastAsia"/>
                <w:szCs w:val="21"/>
              </w:rPr>
              <w:t>；</w:t>
            </w:r>
          </w:p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 w:rsidRPr="001633DF">
              <w:rPr>
                <w:rFonts w:ascii="楷体_GB2312" w:eastAsia="楷体_GB2312"/>
                <w:szCs w:val="21"/>
              </w:rPr>
              <w:t>参加省级专业性比赛获一等奖者，加</w:t>
            </w:r>
            <w:r>
              <w:rPr>
                <w:rFonts w:ascii="楷体_GB2312" w:eastAsia="楷体_GB2312"/>
                <w:szCs w:val="21"/>
              </w:rPr>
              <w:t>1.5</w:t>
            </w:r>
            <w:r w:rsidRPr="001633DF">
              <w:rPr>
                <w:rFonts w:ascii="楷体_GB2312" w:eastAsia="楷体_GB2312"/>
                <w:szCs w:val="21"/>
              </w:rPr>
              <w:t>；获二等奖者，加</w:t>
            </w:r>
            <w:r>
              <w:rPr>
                <w:rFonts w:ascii="楷体_GB2312" w:eastAsia="楷体_GB2312"/>
                <w:szCs w:val="21"/>
              </w:rPr>
              <w:t>1</w:t>
            </w:r>
            <w:r w:rsidRPr="001633DF">
              <w:rPr>
                <w:rFonts w:ascii="楷体_GB2312" w:eastAsia="楷体_GB2312"/>
                <w:szCs w:val="21"/>
              </w:rPr>
              <w:t>，获三等奖者，加</w:t>
            </w:r>
            <w:r>
              <w:rPr>
                <w:rFonts w:ascii="楷体_GB2312" w:eastAsia="楷体_GB2312"/>
                <w:szCs w:val="21"/>
              </w:rPr>
              <w:t>0.5</w:t>
            </w:r>
            <w:r w:rsidRPr="001633DF">
              <w:rPr>
                <w:rFonts w:ascii="楷体_GB2312" w:eastAsia="楷体_GB2312"/>
                <w:szCs w:val="21"/>
              </w:rPr>
              <w:t>。</w:t>
            </w:r>
          </w:p>
        </w:tc>
        <w:tc>
          <w:tcPr>
            <w:tcW w:w="1417" w:type="dxa"/>
            <w:vMerge w:val="restart"/>
            <w:vAlign w:val="center"/>
          </w:tcPr>
          <w:p w:rsidR="00EF1F39" w:rsidRDefault="00EF1F39" w:rsidP="00540812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 w:rsidRPr="001633DF">
              <w:rPr>
                <w:rFonts w:ascii="楷体_GB2312" w:eastAsia="楷体_GB2312"/>
                <w:szCs w:val="21"/>
              </w:rPr>
              <w:t>具体奖项的专业性和权威性由学</w:t>
            </w:r>
            <w:r>
              <w:rPr>
                <w:rFonts w:ascii="楷体_GB2312" w:eastAsia="楷体_GB2312" w:hint="eastAsia"/>
                <w:szCs w:val="21"/>
              </w:rPr>
              <w:t>院</w:t>
            </w:r>
            <w:r w:rsidR="00F667F0">
              <w:rPr>
                <w:rFonts w:ascii="楷体_GB2312" w:eastAsia="楷体_GB2312"/>
                <w:szCs w:val="21"/>
              </w:rPr>
              <w:t>推免生遴选工作领导小组认定</w:t>
            </w:r>
          </w:p>
        </w:tc>
      </w:tr>
      <w:tr w:rsidR="00EF1F39" w:rsidTr="00EF1F39">
        <w:trPr>
          <w:cantSplit/>
          <w:trHeight w:val="550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EF1F39" w:rsidRDefault="00EF1F39" w:rsidP="00540812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  <w:r>
              <w:rPr>
                <w:rFonts w:ascii="楷体_GB2312" w:eastAsia="楷体_GB2312" w:hAnsi="华文楷体" w:hint="eastAsia"/>
                <w:szCs w:val="21"/>
              </w:rPr>
              <w:t>展览</w:t>
            </w:r>
            <w:r>
              <w:rPr>
                <w:rFonts w:ascii="楷体_GB2312" w:eastAsia="楷体_GB2312" w:hAnsi="华文楷体"/>
                <w:szCs w:val="21"/>
              </w:rPr>
              <w:t>类</w:t>
            </w:r>
          </w:p>
        </w:tc>
        <w:tc>
          <w:tcPr>
            <w:tcW w:w="6232" w:type="dxa"/>
            <w:gridSpan w:val="4"/>
            <w:tcBorders>
              <w:bottom w:val="single" w:sz="4" w:space="0" w:color="auto"/>
            </w:tcBorders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入选</w:t>
            </w:r>
            <w:r>
              <w:rPr>
                <w:rFonts w:ascii="楷体_GB2312" w:eastAsia="楷体_GB2312"/>
                <w:szCs w:val="21"/>
              </w:rPr>
              <w:t>国家级</w:t>
            </w:r>
            <w:r>
              <w:rPr>
                <w:rFonts w:ascii="楷体_GB2312" w:eastAsia="楷体_GB2312" w:hint="eastAsia"/>
                <w:szCs w:val="21"/>
              </w:rPr>
              <w:t>专业</w:t>
            </w:r>
            <w:r>
              <w:rPr>
                <w:rFonts w:ascii="楷体_GB2312" w:eastAsia="楷体_GB2312"/>
                <w:szCs w:val="21"/>
              </w:rPr>
              <w:t>展览或省级</w:t>
            </w:r>
            <w:r>
              <w:rPr>
                <w:rFonts w:ascii="楷体_GB2312" w:eastAsia="楷体_GB2312" w:hint="eastAsia"/>
                <w:szCs w:val="21"/>
              </w:rPr>
              <w:t>专业</w:t>
            </w:r>
            <w:r>
              <w:rPr>
                <w:rFonts w:ascii="楷体_GB2312" w:eastAsia="楷体_GB2312"/>
                <w:szCs w:val="21"/>
              </w:rPr>
              <w:t>届展获奖</w:t>
            </w:r>
            <w:r>
              <w:rPr>
                <w:rFonts w:ascii="楷体_GB2312" w:eastAsia="楷体_GB2312" w:hint="eastAsia"/>
                <w:szCs w:val="21"/>
              </w:rPr>
              <w:t>，</w:t>
            </w:r>
            <w:r>
              <w:rPr>
                <w:rFonts w:ascii="楷体_GB2312" w:eastAsia="楷体_GB2312"/>
                <w:szCs w:val="21"/>
              </w:rPr>
              <w:t>加2.5</w:t>
            </w:r>
            <w:r>
              <w:rPr>
                <w:rFonts w:ascii="楷体_GB2312" w:eastAsia="楷体_GB2312" w:hint="eastAsia"/>
                <w:szCs w:val="21"/>
              </w:rPr>
              <w:t>分（限</w:t>
            </w:r>
            <w:r>
              <w:rPr>
                <w:rFonts w:ascii="楷体_GB2312" w:eastAsia="楷体_GB2312"/>
                <w:szCs w:val="21"/>
              </w:rPr>
              <w:t>第一位作者</w:t>
            </w:r>
            <w:r>
              <w:rPr>
                <w:rFonts w:ascii="楷体_GB2312" w:eastAsia="楷体_GB2312" w:hint="eastAsia"/>
                <w:szCs w:val="21"/>
              </w:rPr>
              <w:t>）；</w:t>
            </w:r>
          </w:p>
          <w:p w:rsidR="00EF1F39" w:rsidRPr="001633DF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入选</w:t>
            </w:r>
            <w:r>
              <w:rPr>
                <w:rFonts w:ascii="楷体_GB2312" w:eastAsia="楷体_GB2312"/>
                <w:szCs w:val="21"/>
              </w:rPr>
              <w:t>省级专业届展览</w:t>
            </w:r>
            <w:r>
              <w:rPr>
                <w:rFonts w:ascii="楷体_GB2312" w:eastAsia="楷体_GB2312" w:hint="eastAsia"/>
                <w:szCs w:val="21"/>
              </w:rPr>
              <w:t>，</w:t>
            </w:r>
            <w:r>
              <w:rPr>
                <w:rFonts w:ascii="楷体_GB2312" w:eastAsia="楷体_GB2312"/>
                <w:szCs w:val="21"/>
              </w:rPr>
              <w:t>加1.5</w:t>
            </w:r>
            <w:r>
              <w:rPr>
                <w:rFonts w:ascii="楷体_GB2312" w:eastAsia="楷体_GB2312" w:hint="eastAsia"/>
                <w:szCs w:val="21"/>
              </w:rPr>
              <w:t>分（限</w:t>
            </w:r>
            <w:r>
              <w:rPr>
                <w:rFonts w:ascii="楷体_GB2312" w:eastAsia="楷体_GB2312"/>
                <w:szCs w:val="21"/>
              </w:rPr>
              <w:t>第一位作者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F1F39" w:rsidRPr="001633DF" w:rsidRDefault="00EF1F39" w:rsidP="00540812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EF1F39" w:rsidTr="00F667F0">
        <w:trPr>
          <w:cantSplit/>
          <w:trHeight w:val="369"/>
        </w:trPr>
        <w:tc>
          <w:tcPr>
            <w:tcW w:w="704" w:type="dxa"/>
            <w:vMerge w:val="restart"/>
            <w:vAlign w:val="center"/>
          </w:tcPr>
          <w:p w:rsidR="00EF1F39" w:rsidRPr="00FB140C" w:rsidRDefault="00F667F0" w:rsidP="00540812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  <w:r>
              <w:rPr>
                <w:rFonts w:ascii="楷体_GB2312" w:eastAsia="楷体_GB2312" w:hAnsi="华文楷体" w:hint="eastAsia"/>
                <w:szCs w:val="21"/>
              </w:rPr>
              <w:t>综合</w:t>
            </w:r>
            <w:r>
              <w:rPr>
                <w:rFonts w:ascii="楷体_GB2312" w:eastAsia="楷体_GB2312" w:hAnsi="华文楷体"/>
                <w:szCs w:val="21"/>
              </w:rPr>
              <w:t>素质类</w:t>
            </w:r>
          </w:p>
        </w:tc>
        <w:tc>
          <w:tcPr>
            <w:tcW w:w="998" w:type="dxa"/>
            <w:vMerge w:val="restart"/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  <w:r w:rsidRPr="00FB140C">
              <w:rPr>
                <w:rFonts w:ascii="楷体_GB2312" w:eastAsia="楷体_GB2312" w:hAnsi="华文楷体" w:hint="eastAsia"/>
                <w:szCs w:val="21"/>
              </w:rPr>
              <w:t>学科类课外活动竞赛</w:t>
            </w:r>
          </w:p>
        </w:tc>
        <w:tc>
          <w:tcPr>
            <w:tcW w:w="4905" w:type="dxa"/>
            <w:gridSpan w:val="3"/>
            <w:vMerge w:val="restart"/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1.“创青春”全国大学生创业大赛</w:t>
            </w:r>
          </w:p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2.</w:t>
            </w:r>
            <w:r>
              <w:rPr>
                <w:rFonts w:ascii="楷体_GB2312" w:eastAsia="楷体_GB2312" w:hint="eastAsia"/>
                <w:szCs w:val="21"/>
              </w:rPr>
              <w:t>“挑战杯”全国大学生课外学术科技作品竞赛</w:t>
            </w:r>
          </w:p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3.</w:t>
            </w:r>
            <w:r w:rsidRPr="00FB140C">
              <w:rPr>
                <w:rFonts w:ascii="楷体_GB2312" w:eastAsia="楷体_GB2312" w:hint="eastAsia"/>
                <w:szCs w:val="21"/>
              </w:rPr>
              <w:t>中国“互联网+”大学生创新创业大赛</w:t>
            </w:r>
          </w:p>
          <w:p w:rsidR="00EF1F39" w:rsidRDefault="00FE63B8" w:rsidP="00362EC7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4.大学生</w:t>
            </w:r>
            <w:r>
              <w:rPr>
                <w:rFonts w:ascii="楷体_GB2312" w:eastAsia="楷体_GB2312"/>
                <w:szCs w:val="21"/>
              </w:rPr>
              <w:t>职业发展规划大赛</w:t>
            </w:r>
          </w:p>
        </w:tc>
        <w:tc>
          <w:tcPr>
            <w:tcW w:w="1327" w:type="dxa"/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全国一等奖</w:t>
            </w:r>
          </w:p>
        </w:tc>
        <w:tc>
          <w:tcPr>
            <w:tcW w:w="1417" w:type="dxa"/>
            <w:vAlign w:val="center"/>
          </w:tcPr>
          <w:p w:rsidR="00EF1F39" w:rsidRPr="001633DF" w:rsidRDefault="00EF1F39" w:rsidP="00362EC7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2.5</w:t>
            </w:r>
            <w:r>
              <w:rPr>
                <w:rFonts w:ascii="楷体_GB2312" w:eastAsia="楷体_GB2312" w:hint="eastAsia"/>
                <w:szCs w:val="21"/>
              </w:rPr>
              <w:t>分</w:t>
            </w:r>
          </w:p>
        </w:tc>
      </w:tr>
      <w:tr w:rsidR="00EF1F39" w:rsidTr="00EF1F39">
        <w:trPr>
          <w:cantSplit/>
          <w:trHeight w:val="291"/>
        </w:trPr>
        <w:tc>
          <w:tcPr>
            <w:tcW w:w="704" w:type="dxa"/>
            <w:vMerge/>
          </w:tcPr>
          <w:p w:rsidR="00EF1F39" w:rsidRPr="00FB140C" w:rsidRDefault="00EF1F39" w:rsidP="00540812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998" w:type="dxa"/>
            <w:vMerge/>
            <w:vAlign w:val="center"/>
          </w:tcPr>
          <w:p w:rsidR="00EF1F39" w:rsidRPr="00FB140C" w:rsidRDefault="00EF1F39" w:rsidP="00540812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4905" w:type="dxa"/>
            <w:gridSpan w:val="3"/>
            <w:vMerge/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全国二等奖</w:t>
            </w:r>
          </w:p>
        </w:tc>
        <w:tc>
          <w:tcPr>
            <w:tcW w:w="1417" w:type="dxa"/>
            <w:vAlign w:val="center"/>
          </w:tcPr>
          <w:p w:rsidR="00EF1F39" w:rsidRDefault="00EF1F39" w:rsidP="00362EC7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1.5</w:t>
            </w:r>
            <w:r>
              <w:rPr>
                <w:rFonts w:ascii="楷体_GB2312" w:eastAsia="楷体_GB2312" w:hint="eastAsia"/>
                <w:szCs w:val="21"/>
              </w:rPr>
              <w:t>分</w:t>
            </w:r>
          </w:p>
        </w:tc>
      </w:tr>
      <w:tr w:rsidR="00EF1F39" w:rsidTr="00EF1F39">
        <w:trPr>
          <w:cantSplit/>
          <w:trHeight w:val="397"/>
        </w:trPr>
        <w:tc>
          <w:tcPr>
            <w:tcW w:w="704" w:type="dxa"/>
            <w:vMerge/>
          </w:tcPr>
          <w:p w:rsidR="00EF1F39" w:rsidRPr="00FB140C" w:rsidRDefault="00EF1F39" w:rsidP="00540812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998" w:type="dxa"/>
            <w:vMerge/>
            <w:vAlign w:val="center"/>
          </w:tcPr>
          <w:p w:rsidR="00EF1F39" w:rsidRPr="00FB140C" w:rsidRDefault="00EF1F39" w:rsidP="00540812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4905" w:type="dxa"/>
            <w:gridSpan w:val="3"/>
            <w:vMerge/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全国三等奖</w:t>
            </w:r>
          </w:p>
        </w:tc>
        <w:tc>
          <w:tcPr>
            <w:tcW w:w="1417" w:type="dxa"/>
            <w:vAlign w:val="center"/>
          </w:tcPr>
          <w:p w:rsidR="00EF1F39" w:rsidRDefault="00EF1F39" w:rsidP="00362EC7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0.5分</w:t>
            </w:r>
          </w:p>
        </w:tc>
      </w:tr>
      <w:tr w:rsidR="00EF1F39" w:rsidTr="00EF1F39">
        <w:trPr>
          <w:cantSplit/>
          <w:trHeight w:val="291"/>
        </w:trPr>
        <w:tc>
          <w:tcPr>
            <w:tcW w:w="704" w:type="dxa"/>
            <w:vMerge/>
          </w:tcPr>
          <w:p w:rsidR="00EF1F39" w:rsidRPr="00FB140C" w:rsidRDefault="00EF1F39" w:rsidP="00540812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998" w:type="dxa"/>
            <w:vMerge/>
            <w:vAlign w:val="center"/>
          </w:tcPr>
          <w:p w:rsidR="00EF1F39" w:rsidRPr="00FB140C" w:rsidRDefault="00EF1F39" w:rsidP="00540812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4905" w:type="dxa"/>
            <w:gridSpan w:val="3"/>
            <w:vMerge/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省级</w:t>
            </w:r>
            <w:r>
              <w:rPr>
                <w:rFonts w:ascii="楷体_GB2312" w:eastAsia="楷体_GB2312"/>
                <w:szCs w:val="21"/>
              </w:rPr>
              <w:t>一等奖</w:t>
            </w:r>
          </w:p>
        </w:tc>
        <w:tc>
          <w:tcPr>
            <w:tcW w:w="1417" w:type="dxa"/>
            <w:vAlign w:val="center"/>
          </w:tcPr>
          <w:p w:rsidR="00EF1F39" w:rsidRDefault="00EF1F39" w:rsidP="00362EC7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0.5分</w:t>
            </w:r>
          </w:p>
        </w:tc>
      </w:tr>
      <w:tr w:rsidR="00EF1F39" w:rsidTr="00EF1F39">
        <w:trPr>
          <w:cantSplit/>
          <w:trHeight w:val="266"/>
        </w:trPr>
        <w:tc>
          <w:tcPr>
            <w:tcW w:w="704" w:type="dxa"/>
            <w:vMerge/>
          </w:tcPr>
          <w:p w:rsidR="00EF1F39" w:rsidRPr="00FB140C" w:rsidRDefault="00EF1F39" w:rsidP="00540812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998" w:type="dxa"/>
            <w:vMerge/>
            <w:vAlign w:val="center"/>
          </w:tcPr>
          <w:p w:rsidR="00EF1F39" w:rsidRPr="00FB140C" w:rsidRDefault="00EF1F39" w:rsidP="00540812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4905" w:type="dxa"/>
            <w:gridSpan w:val="3"/>
            <w:vMerge/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省级</w:t>
            </w:r>
            <w:r>
              <w:rPr>
                <w:rFonts w:ascii="楷体_GB2312" w:eastAsia="楷体_GB2312"/>
                <w:szCs w:val="21"/>
              </w:rPr>
              <w:t>二等奖</w:t>
            </w:r>
          </w:p>
        </w:tc>
        <w:tc>
          <w:tcPr>
            <w:tcW w:w="1417" w:type="dxa"/>
            <w:vAlign w:val="center"/>
          </w:tcPr>
          <w:p w:rsidR="00EF1F39" w:rsidRDefault="00EF1F39" w:rsidP="00362EC7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0.4分</w:t>
            </w:r>
          </w:p>
        </w:tc>
      </w:tr>
      <w:tr w:rsidR="00EF1F39" w:rsidTr="00EF1F39">
        <w:trPr>
          <w:cantSplit/>
          <w:trHeight w:val="265"/>
        </w:trPr>
        <w:tc>
          <w:tcPr>
            <w:tcW w:w="704" w:type="dxa"/>
            <w:vMerge/>
          </w:tcPr>
          <w:p w:rsidR="00EF1F39" w:rsidRPr="00FB140C" w:rsidRDefault="00EF1F39" w:rsidP="00540812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998" w:type="dxa"/>
            <w:vMerge/>
            <w:vAlign w:val="center"/>
          </w:tcPr>
          <w:p w:rsidR="00EF1F39" w:rsidRPr="00FB140C" w:rsidRDefault="00EF1F39" w:rsidP="00540812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4905" w:type="dxa"/>
            <w:gridSpan w:val="3"/>
            <w:vMerge/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省级</w:t>
            </w:r>
            <w:r>
              <w:rPr>
                <w:rFonts w:ascii="楷体_GB2312" w:eastAsia="楷体_GB2312"/>
                <w:szCs w:val="21"/>
              </w:rPr>
              <w:t>三等奖</w:t>
            </w:r>
          </w:p>
        </w:tc>
        <w:tc>
          <w:tcPr>
            <w:tcW w:w="1417" w:type="dxa"/>
            <w:vAlign w:val="center"/>
          </w:tcPr>
          <w:p w:rsidR="00EF1F39" w:rsidRDefault="00EF1F39" w:rsidP="00A02F5B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0.3分</w:t>
            </w:r>
          </w:p>
        </w:tc>
      </w:tr>
      <w:tr w:rsidR="00EF1F39" w:rsidTr="00EF1F39">
        <w:trPr>
          <w:cantSplit/>
          <w:trHeight w:val="265"/>
        </w:trPr>
        <w:tc>
          <w:tcPr>
            <w:tcW w:w="704" w:type="dxa"/>
            <w:vMerge/>
          </w:tcPr>
          <w:p w:rsidR="00EF1F39" w:rsidRPr="00FB140C" w:rsidRDefault="00EF1F39" w:rsidP="00540812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998" w:type="dxa"/>
            <w:vMerge/>
            <w:vAlign w:val="center"/>
          </w:tcPr>
          <w:p w:rsidR="00EF1F39" w:rsidRPr="00FB140C" w:rsidRDefault="00EF1F39" w:rsidP="00540812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Ansi="华文楷体"/>
                <w:szCs w:val="21"/>
              </w:rPr>
            </w:pPr>
          </w:p>
        </w:tc>
        <w:tc>
          <w:tcPr>
            <w:tcW w:w="4905" w:type="dxa"/>
            <w:gridSpan w:val="3"/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4.国家</w:t>
            </w:r>
            <w:r>
              <w:rPr>
                <w:rFonts w:ascii="楷体_GB2312" w:eastAsia="楷体_GB2312"/>
                <w:szCs w:val="21"/>
              </w:rPr>
              <w:t>级</w:t>
            </w:r>
            <w:r w:rsidRPr="004D6E9E">
              <w:rPr>
                <w:rFonts w:ascii="楷体_GB2312" w:eastAsia="楷体_GB2312"/>
                <w:szCs w:val="21"/>
              </w:rPr>
              <w:t>大学生创新创业训练计划项目</w:t>
            </w:r>
          </w:p>
        </w:tc>
        <w:tc>
          <w:tcPr>
            <w:tcW w:w="1327" w:type="dxa"/>
            <w:vAlign w:val="center"/>
          </w:tcPr>
          <w:p w:rsidR="00EF1F39" w:rsidRDefault="00EF1F39" w:rsidP="00540812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F1F39" w:rsidRDefault="00EF1F39" w:rsidP="00EF1F39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立项0.5分</w:t>
            </w:r>
          </w:p>
          <w:p w:rsidR="00EF1F39" w:rsidRDefault="00EF1F39" w:rsidP="00EF1F39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结题</w:t>
            </w:r>
            <w:r>
              <w:rPr>
                <w:rFonts w:ascii="楷体_GB2312" w:eastAsia="楷体_GB2312"/>
                <w:szCs w:val="21"/>
              </w:rPr>
              <w:t>1</w:t>
            </w:r>
            <w:r>
              <w:rPr>
                <w:rFonts w:ascii="楷体_GB2312" w:eastAsia="楷体_GB2312" w:hint="eastAsia"/>
                <w:szCs w:val="21"/>
              </w:rPr>
              <w:t>分</w:t>
            </w:r>
          </w:p>
        </w:tc>
      </w:tr>
      <w:tr w:rsidR="00EF1F39" w:rsidTr="00EF1F39">
        <w:trPr>
          <w:cantSplit/>
          <w:trHeight w:val="1777"/>
        </w:trPr>
        <w:tc>
          <w:tcPr>
            <w:tcW w:w="704" w:type="dxa"/>
            <w:vMerge/>
          </w:tcPr>
          <w:p w:rsidR="00EF1F39" w:rsidRDefault="00EF1F39" w:rsidP="00540812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楷体_GB2312" w:eastAsia="楷体_GB2312" w:hAnsi="宋体-18030" w:cs="宋体-18030"/>
                <w:szCs w:val="21"/>
              </w:rPr>
            </w:pPr>
          </w:p>
        </w:tc>
        <w:tc>
          <w:tcPr>
            <w:tcW w:w="998" w:type="dxa"/>
            <w:vAlign w:val="center"/>
          </w:tcPr>
          <w:p w:rsidR="00EF1F39" w:rsidRDefault="00EF1F39" w:rsidP="00540812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楷体_GB2312" w:eastAsia="楷体_GB2312" w:hAnsi="宋体-18030" w:cs="宋体-18030"/>
                <w:szCs w:val="21"/>
              </w:rPr>
            </w:pPr>
            <w:r>
              <w:rPr>
                <w:rFonts w:ascii="楷体_GB2312" w:eastAsia="楷体_GB2312" w:hAnsi="宋体-18030" w:cs="宋体-18030" w:hint="eastAsia"/>
                <w:szCs w:val="21"/>
              </w:rPr>
              <w:t>综合素质类</w:t>
            </w:r>
          </w:p>
        </w:tc>
        <w:tc>
          <w:tcPr>
            <w:tcW w:w="6232" w:type="dxa"/>
            <w:gridSpan w:val="4"/>
            <w:vAlign w:val="center"/>
          </w:tcPr>
          <w:p w:rsidR="00EF1F39" w:rsidRDefault="00EF1F39" w:rsidP="00362EC7">
            <w:pPr>
              <w:pStyle w:val="2"/>
              <w:snapToGrid w:val="0"/>
              <w:spacing w:after="0" w:line="360" w:lineRule="auto"/>
              <w:ind w:leftChars="0" w:left="0" w:firstLine="42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含三好学生、优秀学生干部、优秀共青团员、暑期社会实践优秀个人、优秀志愿者、优秀社团负责人等称号，全国奖（含称号）加</w:t>
            </w:r>
            <w:r>
              <w:rPr>
                <w:rFonts w:ascii="楷体_GB2312" w:eastAsia="楷体_GB2312"/>
                <w:szCs w:val="21"/>
              </w:rPr>
              <w:t>1.5</w:t>
            </w:r>
            <w:r>
              <w:rPr>
                <w:rFonts w:ascii="楷体_GB2312" w:eastAsia="楷体_GB2312" w:hint="eastAsia"/>
                <w:szCs w:val="21"/>
              </w:rPr>
              <w:t>分;省级奖（含称号）加</w:t>
            </w:r>
            <w:r>
              <w:rPr>
                <w:rFonts w:ascii="楷体_GB2312" w:eastAsia="楷体_GB2312"/>
                <w:szCs w:val="21"/>
              </w:rPr>
              <w:t>1</w:t>
            </w:r>
            <w:r>
              <w:rPr>
                <w:rFonts w:ascii="楷体_GB2312" w:eastAsia="楷体_GB2312" w:hint="eastAsia"/>
                <w:szCs w:val="21"/>
              </w:rPr>
              <w:t>分;市级奖（含称号）加</w:t>
            </w:r>
            <w:r>
              <w:rPr>
                <w:rFonts w:ascii="楷体_GB2312" w:eastAsia="楷体_GB2312"/>
                <w:szCs w:val="21"/>
              </w:rPr>
              <w:t>0.5</w:t>
            </w:r>
            <w:r>
              <w:rPr>
                <w:rFonts w:ascii="楷体_GB2312" w:eastAsia="楷体_GB2312" w:hint="eastAsia"/>
                <w:szCs w:val="21"/>
              </w:rPr>
              <w:t>分。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F1F39" w:rsidRDefault="00FE63B8" w:rsidP="00540812">
            <w:pPr>
              <w:pStyle w:val="2"/>
              <w:snapToGrid w:val="0"/>
              <w:spacing w:after="0" w:line="360" w:lineRule="auto"/>
              <w:ind w:leftChars="0" w:left="0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此类项目</w:t>
            </w:r>
            <w:r>
              <w:rPr>
                <w:rFonts w:ascii="楷体_GB2312" w:eastAsia="楷体_GB2312"/>
                <w:szCs w:val="21"/>
              </w:rPr>
              <w:t>只计最高分一次</w:t>
            </w:r>
          </w:p>
        </w:tc>
      </w:tr>
    </w:tbl>
    <w:p w:rsidR="00414A76" w:rsidRPr="00512612" w:rsidRDefault="00A02F5B" w:rsidP="00920CD3">
      <w:pPr>
        <w:numPr>
          <w:ilvl w:val="0"/>
          <w:numId w:val="1"/>
        </w:numPr>
        <w:spacing w:line="260" w:lineRule="atLeast"/>
        <w:ind w:left="357" w:right="-187" w:hanging="357"/>
        <w:rPr>
          <w:rFonts w:ascii="仿宋_GB2312" w:eastAsia="仿宋_GB2312" w:hAnsi="宋体" w:cs="Times New Roman"/>
          <w:sz w:val="24"/>
          <w:szCs w:val="20"/>
        </w:rPr>
      </w:pPr>
      <w:r w:rsidRPr="00F667F0">
        <w:rPr>
          <w:rFonts w:ascii="仿宋_GB2312" w:eastAsia="仿宋_GB2312" w:hAnsi="宋体" w:cs="Times New Roman" w:hint="eastAsia"/>
          <w:sz w:val="24"/>
          <w:szCs w:val="20"/>
        </w:rPr>
        <w:t>合作</w:t>
      </w:r>
      <w:r w:rsidRPr="00F667F0">
        <w:rPr>
          <w:rFonts w:ascii="仿宋_GB2312" w:eastAsia="仿宋_GB2312" w:hAnsi="宋体" w:cs="Times New Roman"/>
          <w:sz w:val="24"/>
          <w:szCs w:val="20"/>
        </w:rPr>
        <w:t>成果排名记分原则为</w:t>
      </w:r>
      <w:r w:rsidR="00920CD3" w:rsidRPr="00512612">
        <w:rPr>
          <w:rFonts w:ascii="仿宋_GB2312" w:eastAsia="仿宋_GB2312" w:hAnsi="宋体" w:cs="Times New Roman" w:hint="eastAsia"/>
          <w:sz w:val="24"/>
          <w:szCs w:val="20"/>
        </w:rPr>
        <w:t>按获奖证书（或作者排序）排名顺序</w:t>
      </w:r>
      <w:r w:rsidRPr="00512612">
        <w:rPr>
          <w:rFonts w:ascii="仿宋_GB2312" w:eastAsia="仿宋_GB2312" w:hAnsi="宋体" w:cs="Times New Roman" w:hint="eastAsia"/>
          <w:sz w:val="24"/>
          <w:szCs w:val="20"/>
        </w:rPr>
        <w:t>，</w:t>
      </w:r>
      <w:r w:rsidR="00414A76" w:rsidRPr="00512612">
        <w:rPr>
          <w:rFonts w:ascii="仿宋_GB2312" w:eastAsia="仿宋_GB2312" w:hAnsi="宋体" w:cs="Times New Roman" w:hint="eastAsia"/>
          <w:sz w:val="24"/>
          <w:szCs w:val="20"/>
        </w:rPr>
        <w:t>二</w:t>
      </w:r>
      <w:r w:rsidR="00414A76" w:rsidRPr="00512612">
        <w:rPr>
          <w:rFonts w:ascii="仿宋_GB2312" w:eastAsia="仿宋_GB2312" w:hAnsi="宋体" w:cs="Times New Roman"/>
          <w:sz w:val="24"/>
          <w:szCs w:val="20"/>
        </w:rPr>
        <w:t>人合作</w:t>
      </w:r>
      <w:r w:rsidR="00414A76" w:rsidRPr="00512612">
        <w:rPr>
          <w:rFonts w:ascii="仿宋_GB2312" w:eastAsia="仿宋_GB2312" w:hAnsi="宋体" w:cs="Times New Roman" w:hint="eastAsia"/>
          <w:sz w:val="24"/>
          <w:szCs w:val="20"/>
        </w:rPr>
        <w:t>成果</w:t>
      </w:r>
      <w:r w:rsidR="00414A76" w:rsidRPr="00512612">
        <w:rPr>
          <w:rFonts w:ascii="仿宋_GB2312" w:eastAsia="仿宋_GB2312" w:hAnsi="宋体" w:cs="Times New Roman"/>
          <w:sz w:val="24"/>
          <w:szCs w:val="20"/>
        </w:rPr>
        <w:t>：排名第一</w:t>
      </w:r>
      <w:r w:rsidR="00414A76" w:rsidRPr="00512612">
        <w:rPr>
          <w:rFonts w:ascii="仿宋_GB2312" w:eastAsia="仿宋_GB2312" w:hAnsi="宋体" w:cs="Times New Roman" w:hint="eastAsia"/>
          <w:sz w:val="24"/>
          <w:szCs w:val="20"/>
        </w:rPr>
        <w:t>*60</w:t>
      </w:r>
      <w:r w:rsidR="00414A76" w:rsidRPr="00512612">
        <w:rPr>
          <w:rFonts w:ascii="仿宋_GB2312" w:eastAsia="仿宋_GB2312" w:hAnsi="宋体" w:cs="Times New Roman"/>
          <w:sz w:val="24"/>
          <w:szCs w:val="20"/>
        </w:rPr>
        <w:t>%，排名第二</w:t>
      </w:r>
      <w:r w:rsidR="00414A76" w:rsidRPr="00512612">
        <w:rPr>
          <w:rFonts w:ascii="仿宋_GB2312" w:eastAsia="仿宋_GB2312" w:hAnsi="宋体" w:cs="Times New Roman" w:hint="eastAsia"/>
          <w:sz w:val="24"/>
          <w:szCs w:val="20"/>
        </w:rPr>
        <w:t>*40</w:t>
      </w:r>
      <w:r w:rsidR="00414A76" w:rsidRPr="00512612">
        <w:rPr>
          <w:rFonts w:ascii="仿宋_GB2312" w:eastAsia="仿宋_GB2312" w:hAnsi="宋体" w:cs="Times New Roman"/>
          <w:sz w:val="24"/>
          <w:szCs w:val="20"/>
        </w:rPr>
        <w:t>%</w:t>
      </w:r>
      <w:r w:rsidR="00414A76" w:rsidRPr="00512612">
        <w:rPr>
          <w:rFonts w:ascii="仿宋_GB2312" w:eastAsia="仿宋_GB2312" w:hAnsi="宋体" w:cs="Times New Roman" w:hint="eastAsia"/>
          <w:sz w:val="24"/>
          <w:szCs w:val="20"/>
        </w:rPr>
        <w:t>；三人</w:t>
      </w:r>
      <w:r w:rsidR="00414A76" w:rsidRPr="00512612">
        <w:rPr>
          <w:rFonts w:ascii="仿宋_GB2312" w:eastAsia="仿宋_GB2312" w:hAnsi="宋体" w:cs="Times New Roman"/>
          <w:sz w:val="24"/>
          <w:szCs w:val="20"/>
        </w:rPr>
        <w:t>合作成果：排名第一*50%；排名第二</w:t>
      </w:r>
      <w:r w:rsidR="00414A76" w:rsidRPr="00512612">
        <w:rPr>
          <w:rFonts w:ascii="仿宋_GB2312" w:eastAsia="仿宋_GB2312" w:hAnsi="宋体" w:cs="Times New Roman" w:hint="eastAsia"/>
          <w:sz w:val="24"/>
          <w:szCs w:val="20"/>
        </w:rPr>
        <w:t>*30</w:t>
      </w:r>
      <w:r w:rsidR="00414A76" w:rsidRPr="00512612">
        <w:rPr>
          <w:rFonts w:ascii="仿宋_GB2312" w:eastAsia="仿宋_GB2312" w:hAnsi="宋体" w:cs="Times New Roman"/>
          <w:sz w:val="24"/>
          <w:szCs w:val="20"/>
        </w:rPr>
        <w:t>%；排名第三</w:t>
      </w:r>
      <w:r w:rsidR="00414A76" w:rsidRPr="00512612">
        <w:rPr>
          <w:rFonts w:ascii="仿宋_GB2312" w:eastAsia="仿宋_GB2312" w:hAnsi="宋体" w:cs="Times New Roman" w:hint="eastAsia"/>
          <w:sz w:val="24"/>
          <w:szCs w:val="20"/>
        </w:rPr>
        <w:t>*20</w:t>
      </w:r>
      <w:r w:rsidR="00414A76" w:rsidRPr="00512612">
        <w:rPr>
          <w:rFonts w:ascii="仿宋_GB2312" w:eastAsia="仿宋_GB2312" w:hAnsi="宋体" w:cs="Times New Roman"/>
          <w:sz w:val="24"/>
          <w:szCs w:val="20"/>
        </w:rPr>
        <w:t>%；</w:t>
      </w:r>
    </w:p>
    <w:p w:rsidR="00414A76" w:rsidRPr="00512612" w:rsidRDefault="00414A76" w:rsidP="00414A76">
      <w:pPr>
        <w:numPr>
          <w:ilvl w:val="0"/>
          <w:numId w:val="1"/>
        </w:numPr>
        <w:spacing w:line="260" w:lineRule="atLeast"/>
        <w:ind w:left="357" w:right="-187" w:hanging="357"/>
        <w:rPr>
          <w:rFonts w:ascii="仿宋_GB2312" w:eastAsia="仿宋_GB2312" w:hAnsi="宋体" w:cs="Times New Roman"/>
          <w:sz w:val="24"/>
          <w:szCs w:val="20"/>
        </w:rPr>
      </w:pPr>
      <w:r w:rsidRPr="00512612">
        <w:rPr>
          <w:rFonts w:ascii="仿宋_GB2312" w:eastAsia="仿宋_GB2312" w:hAnsi="宋体" w:cs="Times New Roman" w:hint="eastAsia"/>
          <w:sz w:val="24"/>
          <w:szCs w:val="20"/>
        </w:rPr>
        <w:t>同一类型项目</w:t>
      </w:r>
      <w:r w:rsidR="005244E0" w:rsidRPr="00512612">
        <w:rPr>
          <w:rFonts w:ascii="仿宋_GB2312" w:eastAsia="仿宋_GB2312" w:hAnsi="宋体" w:cs="Times New Roman" w:hint="eastAsia"/>
          <w:sz w:val="24"/>
          <w:szCs w:val="20"/>
        </w:rPr>
        <w:t>、</w:t>
      </w:r>
      <w:r w:rsidR="005244E0" w:rsidRPr="00512612">
        <w:rPr>
          <w:rFonts w:ascii="仿宋_GB2312" w:eastAsia="仿宋_GB2312" w:hAnsi="宋体" w:cs="Times New Roman"/>
          <w:sz w:val="24"/>
          <w:szCs w:val="20"/>
        </w:rPr>
        <w:t>同一</w:t>
      </w:r>
      <w:r w:rsidR="005244E0" w:rsidRPr="00512612">
        <w:rPr>
          <w:rFonts w:ascii="仿宋_GB2312" w:eastAsia="仿宋_GB2312" w:hAnsi="宋体" w:cs="Times New Roman" w:hint="eastAsia"/>
          <w:sz w:val="24"/>
          <w:szCs w:val="20"/>
        </w:rPr>
        <w:t>作品</w:t>
      </w:r>
      <w:r w:rsidRPr="00512612">
        <w:rPr>
          <w:rFonts w:ascii="仿宋_GB2312" w:eastAsia="仿宋_GB2312" w:hAnsi="宋体" w:cs="Times New Roman" w:hint="eastAsia"/>
          <w:sz w:val="24"/>
          <w:szCs w:val="20"/>
        </w:rPr>
        <w:t>或</w:t>
      </w:r>
      <w:r w:rsidR="005244E0" w:rsidRPr="00512612">
        <w:rPr>
          <w:rFonts w:ascii="仿宋_GB2312" w:eastAsia="仿宋_GB2312" w:hAnsi="宋体" w:cs="Times New Roman" w:hint="eastAsia"/>
          <w:sz w:val="24"/>
          <w:szCs w:val="20"/>
        </w:rPr>
        <w:t>同一</w:t>
      </w:r>
      <w:r w:rsidR="005244E0" w:rsidRPr="00512612">
        <w:rPr>
          <w:rFonts w:ascii="仿宋_GB2312" w:eastAsia="仿宋_GB2312" w:hAnsi="宋体" w:cs="Times New Roman"/>
          <w:sz w:val="24"/>
          <w:szCs w:val="20"/>
        </w:rPr>
        <w:t>篇</w:t>
      </w:r>
      <w:r w:rsidRPr="00512612">
        <w:rPr>
          <w:rFonts w:ascii="仿宋_GB2312" w:eastAsia="仿宋_GB2312" w:hAnsi="宋体" w:cs="Times New Roman" w:hint="eastAsia"/>
          <w:sz w:val="24"/>
          <w:szCs w:val="20"/>
        </w:rPr>
        <w:t>论文</w:t>
      </w:r>
      <w:r w:rsidR="005244E0" w:rsidRPr="00512612">
        <w:rPr>
          <w:rFonts w:ascii="仿宋_GB2312" w:eastAsia="仿宋_GB2312" w:hAnsi="宋体" w:cs="Times New Roman" w:hint="eastAsia"/>
          <w:sz w:val="24"/>
          <w:szCs w:val="20"/>
        </w:rPr>
        <w:t>，如有</w:t>
      </w:r>
      <w:r w:rsidRPr="00512612">
        <w:rPr>
          <w:rFonts w:ascii="仿宋_GB2312" w:eastAsia="仿宋_GB2312" w:hAnsi="宋体" w:cs="Times New Roman" w:hint="eastAsia"/>
          <w:sz w:val="24"/>
          <w:szCs w:val="20"/>
        </w:rPr>
        <w:t>多次获奖，只计最高分</w:t>
      </w:r>
      <w:r w:rsidR="005244E0" w:rsidRPr="00512612">
        <w:rPr>
          <w:rFonts w:ascii="仿宋_GB2312" w:eastAsia="仿宋_GB2312" w:hAnsi="宋体" w:cs="Times New Roman" w:hint="eastAsia"/>
          <w:sz w:val="24"/>
          <w:szCs w:val="20"/>
        </w:rPr>
        <w:t>一次</w:t>
      </w:r>
      <w:r w:rsidRPr="00512612">
        <w:rPr>
          <w:rFonts w:ascii="仿宋_GB2312" w:eastAsia="仿宋_GB2312" w:hAnsi="宋体" w:cs="Times New Roman" w:hint="eastAsia"/>
          <w:sz w:val="24"/>
          <w:szCs w:val="20"/>
        </w:rPr>
        <w:t>。</w:t>
      </w:r>
    </w:p>
    <w:p w:rsidR="00414A76" w:rsidRPr="00512612" w:rsidRDefault="00414A76" w:rsidP="00414A76">
      <w:pPr>
        <w:numPr>
          <w:ilvl w:val="0"/>
          <w:numId w:val="1"/>
        </w:numPr>
        <w:spacing w:line="260" w:lineRule="atLeast"/>
        <w:ind w:left="357" w:right="-187" w:hanging="357"/>
        <w:rPr>
          <w:rFonts w:ascii="仿宋_GB2312" w:eastAsia="仿宋_GB2312" w:hAnsi="宋体" w:cs="Times New Roman"/>
          <w:sz w:val="24"/>
          <w:szCs w:val="20"/>
        </w:rPr>
      </w:pPr>
      <w:r w:rsidRPr="00512612">
        <w:rPr>
          <w:rFonts w:ascii="仿宋_GB2312" w:eastAsia="仿宋_GB2312" w:hAnsi="宋体" w:cs="Times New Roman" w:hint="eastAsia"/>
          <w:sz w:val="24"/>
          <w:szCs w:val="20"/>
        </w:rPr>
        <w:t>发表论文</w:t>
      </w:r>
      <w:r w:rsidR="00EF1F39" w:rsidRPr="00512612">
        <w:rPr>
          <w:rFonts w:ascii="仿宋_GB2312" w:eastAsia="仿宋_GB2312" w:hAnsi="宋体" w:cs="Times New Roman" w:hint="eastAsia"/>
          <w:sz w:val="24"/>
          <w:szCs w:val="20"/>
        </w:rPr>
        <w:t>、</w:t>
      </w:r>
      <w:r w:rsidRPr="00512612">
        <w:rPr>
          <w:rFonts w:ascii="仿宋_GB2312" w:eastAsia="仿宋_GB2312" w:hAnsi="宋体" w:cs="Times New Roman"/>
          <w:sz w:val="24"/>
          <w:szCs w:val="20"/>
        </w:rPr>
        <w:t>作品</w:t>
      </w:r>
      <w:r w:rsidRPr="00512612">
        <w:rPr>
          <w:rFonts w:ascii="仿宋_GB2312" w:eastAsia="仿宋_GB2312" w:hAnsi="宋体" w:cs="Times New Roman" w:hint="eastAsia"/>
          <w:sz w:val="24"/>
          <w:szCs w:val="20"/>
        </w:rPr>
        <w:t>作者第一署名单位须为杭州师范大学。</w:t>
      </w:r>
    </w:p>
    <w:p w:rsidR="00414A76" w:rsidRPr="00512612" w:rsidRDefault="00414A76" w:rsidP="00414A76">
      <w:pPr>
        <w:numPr>
          <w:ilvl w:val="0"/>
          <w:numId w:val="1"/>
        </w:numPr>
        <w:spacing w:line="260" w:lineRule="atLeast"/>
        <w:ind w:left="357" w:right="-187" w:hanging="357"/>
        <w:rPr>
          <w:rFonts w:ascii="方正书宋简体" w:eastAsia="方正书宋简体"/>
          <w:szCs w:val="21"/>
        </w:rPr>
      </w:pPr>
      <w:r w:rsidRPr="00512612">
        <w:rPr>
          <w:rFonts w:ascii="仿宋_GB2312" w:eastAsia="仿宋_GB2312" w:hAnsi="宋体" w:cs="Times New Roman" w:hint="eastAsia"/>
          <w:sz w:val="24"/>
          <w:szCs w:val="20"/>
        </w:rPr>
        <w:t>作品发表</w:t>
      </w:r>
      <w:r w:rsidRPr="00512612">
        <w:rPr>
          <w:rFonts w:ascii="仿宋_GB2312" w:eastAsia="仿宋_GB2312" w:hAnsi="宋体" w:cs="Times New Roman"/>
          <w:sz w:val="24"/>
          <w:szCs w:val="20"/>
        </w:rPr>
        <w:t>不满一版的分数减半。</w:t>
      </w:r>
    </w:p>
    <w:sectPr w:rsidR="00414A76" w:rsidRPr="00512612" w:rsidSect="007C1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26B" w:rsidRDefault="0036326B" w:rsidP="00EF1F39">
      <w:r>
        <w:separator/>
      </w:r>
    </w:p>
  </w:endnote>
  <w:endnote w:type="continuationSeparator" w:id="0">
    <w:p w:rsidR="0036326B" w:rsidRDefault="0036326B" w:rsidP="00EF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18030">
    <w:altName w:val="Arial Unicode MS"/>
    <w:charset w:val="86"/>
    <w:family w:val="modern"/>
    <w:pitch w:val="default"/>
    <w:sig w:usb0="800022A7" w:usb1="880F3C78" w:usb2="000A005E" w:usb3="00000000" w:csb0="00040001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26B" w:rsidRDefault="0036326B" w:rsidP="00EF1F39">
      <w:r>
        <w:separator/>
      </w:r>
    </w:p>
  </w:footnote>
  <w:footnote w:type="continuationSeparator" w:id="0">
    <w:p w:rsidR="0036326B" w:rsidRDefault="0036326B" w:rsidP="00EF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F611F"/>
    <w:multiLevelType w:val="multilevel"/>
    <w:tmpl w:val="24CF611F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D3"/>
    <w:rsid w:val="001367A9"/>
    <w:rsid w:val="0015157C"/>
    <w:rsid w:val="0029736C"/>
    <w:rsid w:val="00333DFE"/>
    <w:rsid w:val="00362EC7"/>
    <w:rsid w:val="0036326B"/>
    <w:rsid w:val="00414A76"/>
    <w:rsid w:val="004C2318"/>
    <w:rsid w:val="004D6E9E"/>
    <w:rsid w:val="00512612"/>
    <w:rsid w:val="005244E0"/>
    <w:rsid w:val="00540812"/>
    <w:rsid w:val="005D60ED"/>
    <w:rsid w:val="00920CD3"/>
    <w:rsid w:val="009D154E"/>
    <w:rsid w:val="00A0197C"/>
    <w:rsid w:val="00A02F5B"/>
    <w:rsid w:val="00C826ED"/>
    <w:rsid w:val="00EF1F39"/>
    <w:rsid w:val="00F667F0"/>
    <w:rsid w:val="00F77A50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970BE"/>
  <w15:chartTrackingRefBased/>
  <w15:docId w15:val="{086F7AEE-41F5-43F0-B0E3-12134C30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CD3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文本缩进 2 字符"/>
    <w:basedOn w:val="a0"/>
    <w:link w:val="2"/>
    <w:rsid w:val="00920CD3"/>
    <w:rPr>
      <w:rFonts w:ascii="Times New Roman" w:eastAsia="宋体" w:hAnsi="Times New Roman" w:cs="Times New Roman"/>
      <w:szCs w:val="24"/>
    </w:rPr>
  </w:style>
  <w:style w:type="paragraph" w:styleId="a3">
    <w:name w:val="List Paragraph"/>
    <w:basedOn w:val="a"/>
    <w:uiPriority w:val="34"/>
    <w:qFormat/>
    <w:rsid w:val="00920CD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1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1F3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1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1F3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33DF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33D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cp:lastPrinted>2018-09-06T07:22:00Z</cp:lastPrinted>
  <dcterms:created xsi:type="dcterms:W3CDTF">2017-09-15T07:15:00Z</dcterms:created>
  <dcterms:modified xsi:type="dcterms:W3CDTF">2018-09-10T02:29:00Z</dcterms:modified>
</cp:coreProperties>
</file>