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color w:val="FF0000"/>
          <w:sz w:val="52"/>
          <w:szCs w:val="52"/>
        </w:rPr>
      </w:pPr>
      <w:bookmarkStart w:id="0" w:name="_GoBack"/>
      <w:bookmarkEnd w:id="0"/>
      <w:r>
        <w:rPr>
          <w:rFonts w:ascii="仿宋_GB2312" w:eastAsia="仿宋_GB2312"/>
          <w:color w:val="000000"/>
          <w:sz w:val="13"/>
          <w:szCs w:val="44"/>
        </w:rPr>
        <w:pict>
          <v:shape id="_x0000_i1025" o:spt="136" type="#_x0000_t136" style="height:36.95pt;width:386.6pt;" fillcolor="#FF0000" filled="t" stroked="f" coordsize="21600,21600">
            <v:path/>
            <v:fill on="t" focussize="0,0"/>
            <v:stroke on="f"/>
            <v:imagedata o:title=""/>
            <o:lock v:ext="edit" text="f"/>
            <v:textpath on="t" fitshape="t" fitpath="t" trim="t" xscale="f" string="杭州师范大学美术学院文件" style="font-family:华文中宋;font-size:32pt;font-weight:bold;v-text-align:center;v-text-spacing:78650f;"/>
            <w10:wrap type="none"/>
            <w10:anchorlock/>
          </v:shape>
        </w:pict>
      </w:r>
    </w:p>
    <w:p>
      <w:pPr>
        <w:jc w:val="center"/>
        <w:rPr>
          <w:rFonts w:hint="eastAsia" w:ascii="仿宋" w:hAnsi="仿宋" w:eastAsia="仿宋" w:cs="仿宋"/>
          <w:color w:val="000000"/>
          <w:kern w:val="0"/>
          <w:sz w:val="31"/>
          <w:szCs w:val="31"/>
        </w:rPr>
      </w:pPr>
    </w:p>
    <w:p>
      <w:pPr>
        <w:jc w:val="center"/>
        <w:rPr>
          <w:rFonts w:ascii="宋体" w:hAnsi="宋体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kern w:val="0"/>
          <w:sz w:val="31"/>
          <w:szCs w:val="31"/>
        </w:rPr>
        <w:t>美院发〔</w:t>
      </w:r>
      <w:r>
        <w:rPr>
          <w:rFonts w:ascii="仿宋" w:hAnsi="仿宋" w:eastAsia="仿宋" w:cs="仿宋"/>
          <w:color w:val="000000"/>
          <w:kern w:val="0"/>
          <w:sz w:val="31"/>
          <w:szCs w:val="31"/>
        </w:rPr>
        <w:t>2019</w:t>
      </w:r>
      <w:r>
        <w:rPr>
          <w:rFonts w:hint="eastAsia" w:ascii="仿宋" w:hAnsi="仿宋" w:eastAsia="仿宋" w:cs="仿宋"/>
          <w:color w:val="000000"/>
          <w:kern w:val="0"/>
          <w:sz w:val="31"/>
          <w:szCs w:val="31"/>
        </w:rPr>
        <w:t>〕10号</w:t>
      </w:r>
    </w:p>
    <w:p>
      <w:pPr>
        <w:jc w:val="center"/>
        <w:rPr>
          <w:rFonts w:asciiTheme="minorEastAsia" w:hAnsiTheme="minorEastAsia" w:eastAsiaTheme="minorEastAsia" w:cstheme="minorBidi"/>
          <w:b/>
          <w:sz w:val="32"/>
          <w:szCs w:val="32"/>
        </w:rPr>
      </w:pPr>
      <w:r>
        <w:rPr>
          <w:rFonts w:hint="eastAsia" w:asciiTheme="minorEastAsia" w:hAnsiTheme="minorEastAsia" w:eastAsiaTheme="minorEastAsia" w:cstheme="minorBidi"/>
          <w:b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-82550</wp:posOffset>
                </wp:positionH>
                <wp:positionV relativeFrom="paragraph">
                  <wp:posOffset>221615</wp:posOffset>
                </wp:positionV>
                <wp:extent cx="5600700" cy="0"/>
                <wp:effectExtent l="0" t="19050" r="0" b="1905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6.5pt;margin-top:17.45pt;height:0pt;width:441pt;z-index:251659264;mso-width-relative:page;mso-height-relative:page;" filled="f" stroked="t" coordsize="21600,21600" o:gfxdata="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">
                <v:fill on="f" focussize="0,0"/>
                <v:stroke weight="2.25pt" color="#FF0000" joinstyle="round"/>
                <v:imagedata o:title=""/>
                <o:lock v:ext="edit" aspectratio="f"/>
              </v:line>
            </w:pict>
          </mc:Fallback>
        </mc:AlternateContent>
      </w:r>
    </w:p>
    <w:p>
      <w:pPr>
        <w:spacing w:line="440" w:lineRule="exact"/>
        <w:rPr>
          <w:sz w:val="44"/>
          <w:szCs w:val="44"/>
        </w:rPr>
      </w:pPr>
    </w:p>
    <w:p>
      <w:pPr>
        <w:ind w:firstLine="643" w:firstLineChars="200"/>
        <w:rPr>
          <w:rFonts w:ascii="黑体" w:hAnsi="黑体" w:eastAsia="黑体" w:cstheme="minorBidi"/>
          <w:b/>
          <w:sz w:val="32"/>
          <w:szCs w:val="32"/>
        </w:rPr>
      </w:pPr>
      <w:r>
        <w:rPr>
          <w:rFonts w:hint="eastAsia" w:ascii="黑体" w:hAnsi="黑体" w:eastAsia="黑体" w:cs="仿宋"/>
          <w:b/>
          <w:color w:val="000000"/>
          <w:kern w:val="0"/>
          <w:sz w:val="32"/>
          <w:szCs w:val="32"/>
        </w:rPr>
        <w:t>关于印发</w:t>
      </w:r>
      <w:r>
        <w:rPr>
          <w:rFonts w:hint="eastAsia" w:ascii="黑体" w:hAnsi="黑体" w:eastAsia="黑体"/>
          <w:b/>
          <w:sz w:val="32"/>
          <w:szCs w:val="32"/>
        </w:rPr>
        <w:t>《</w:t>
      </w:r>
      <w:r>
        <w:rPr>
          <w:rFonts w:hint="eastAsia"/>
          <w:b/>
          <w:sz w:val="32"/>
          <w:szCs w:val="32"/>
        </w:rPr>
        <w:t>美术学院科研用房申请使用管理办法</w:t>
      </w:r>
      <w:r>
        <w:rPr>
          <w:rFonts w:hint="eastAsia" w:ascii="黑体" w:hAnsi="黑体" w:eastAsia="黑体" w:cs="方正隶变简体"/>
          <w:b/>
          <w:bCs/>
          <w:sz w:val="32"/>
          <w:szCs w:val="32"/>
        </w:rPr>
        <w:t>》</w:t>
      </w:r>
      <w:r>
        <w:rPr>
          <w:rFonts w:hint="eastAsia" w:ascii="黑体" w:hAnsi="黑体" w:eastAsia="黑体" w:cstheme="minorBidi"/>
          <w:b/>
          <w:sz w:val="32"/>
          <w:szCs w:val="32"/>
        </w:rPr>
        <w:t>的通知</w:t>
      </w:r>
    </w:p>
    <w:p>
      <w:pPr>
        <w:spacing w:line="300" w:lineRule="exact"/>
        <w:jc w:val="center"/>
        <w:rPr>
          <w:rFonts w:ascii="黑体" w:hAnsi="黑体" w:eastAsia="黑体" w:cstheme="minorBidi"/>
          <w:b/>
          <w:sz w:val="32"/>
          <w:szCs w:val="32"/>
        </w:rPr>
      </w:pPr>
    </w:p>
    <w:p>
      <w:pPr>
        <w:autoSpaceDE w:val="0"/>
        <w:autoSpaceDN w:val="0"/>
        <w:adjustRightInd w:val="0"/>
        <w:spacing w:line="540" w:lineRule="exact"/>
        <w:jc w:val="left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学院各部门（内设机构）：</w:t>
      </w:r>
    </w:p>
    <w:p>
      <w:pPr>
        <w:autoSpaceDE w:val="0"/>
        <w:autoSpaceDN w:val="0"/>
        <w:adjustRightInd w:val="0"/>
        <w:spacing w:line="540" w:lineRule="exact"/>
        <w:ind w:firstLine="555"/>
        <w:jc w:val="left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《美术学院科研用房申请使用管理办法</w:t>
      </w:r>
      <w:r>
        <w:rPr>
          <w:rFonts w:hint="eastAsia" w:ascii="仿宋" w:hAnsi="仿宋" w:eastAsia="仿宋" w:cs="方正隶变简体"/>
          <w:bCs/>
          <w:sz w:val="28"/>
          <w:szCs w:val="28"/>
        </w:rPr>
        <w:t>》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已经学院党政联席会议审议通过，现予印发，请认真执行。</w:t>
      </w:r>
    </w:p>
    <w:p>
      <w:pPr>
        <w:autoSpaceDE w:val="0"/>
        <w:autoSpaceDN w:val="0"/>
        <w:adjustRightInd w:val="0"/>
        <w:spacing w:line="540" w:lineRule="exact"/>
        <w:ind w:firstLine="555"/>
        <w:jc w:val="left"/>
        <w:rPr>
          <w:rFonts w:ascii="仿宋" w:hAnsi="仿宋" w:eastAsia="仿宋" w:cs="仿宋"/>
          <w:color w:val="000000"/>
          <w:kern w:val="0"/>
          <w:sz w:val="28"/>
          <w:szCs w:val="28"/>
        </w:rPr>
      </w:pPr>
    </w:p>
    <w:p>
      <w:pPr>
        <w:autoSpaceDE w:val="0"/>
        <w:autoSpaceDN w:val="0"/>
        <w:adjustRightInd w:val="0"/>
        <w:ind w:firstLine="555"/>
        <w:jc w:val="left"/>
        <w:rPr>
          <w:rFonts w:ascii="仿宋" w:hAnsi="仿宋" w:eastAsia="仿宋" w:cs="仿宋"/>
          <w:color w:val="000000"/>
          <w:kern w:val="0"/>
          <w:sz w:val="28"/>
          <w:szCs w:val="28"/>
        </w:rPr>
      </w:pPr>
    </w:p>
    <w:p>
      <w:pPr>
        <w:autoSpaceDE w:val="0"/>
        <w:autoSpaceDN w:val="0"/>
        <w:adjustRightInd w:val="0"/>
        <w:ind w:firstLine="555"/>
        <w:jc w:val="left"/>
        <w:rPr>
          <w:rFonts w:ascii="仿宋" w:hAnsi="仿宋" w:eastAsia="仿宋" w:cs="仿宋"/>
          <w:color w:val="000000"/>
          <w:kern w:val="0"/>
          <w:sz w:val="28"/>
          <w:szCs w:val="28"/>
        </w:rPr>
      </w:pPr>
    </w:p>
    <w:p>
      <w:pPr>
        <w:autoSpaceDE w:val="0"/>
        <w:autoSpaceDN w:val="0"/>
        <w:adjustRightInd w:val="0"/>
        <w:ind w:firstLine="555"/>
        <w:jc w:val="left"/>
        <w:rPr>
          <w:rFonts w:ascii="仿宋" w:hAnsi="仿宋" w:eastAsia="仿宋" w:cs="仿宋"/>
          <w:color w:val="000000"/>
          <w:kern w:val="0"/>
          <w:sz w:val="28"/>
          <w:szCs w:val="28"/>
        </w:rPr>
      </w:pPr>
    </w:p>
    <w:p>
      <w:pPr>
        <w:spacing w:line="640" w:lineRule="exact"/>
        <w:rPr>
          <w:rFonts w:ascii="仿宋" w:hAnsi="仿宋" w:eastAsia="仿宋" w:cstheme="minorBidi"/>
          <w:sz w:val="28"/>
          <w:szCs w:val="28"/>
        </w:rPr>
      </w:pPr>
      <w:r>
        <w:rPr>
          <w:rFonts w:hint="eastAsia" w:ascii="仿宋" w:hAnsi="仿宋" w:eastAsia="仿宋" w:cstheme="minorBidi"/>
          <w:sz w:val="28"/>
          <w:szCs w:val="28"/>
        </w:rPr>
        <w:t xml:space="preserve">                                 </w:t>
      </w:r>
    </w:p>
    <w:p>
      <w:pPr>
        <w:spacing w:line="640" w:lineRule="exact"/>
        <w:ind w:firstLine="4760" w:firstLineChars="1700"/>
        <w:rPr>
          <w:rFonts w:ascii="仿宋" w:hAnsi="仿宋" w:eastAsia="仿宋" w:cstheme="minorBidi"/>
          <w:sz w:val="28"/>
          <w:szCs w:val="28"/>
        </w:rPr>
      </w:pPr>
      <w:r>
        <w:rPr>
          <w:rFonts w:hint="eastAsia" w:ascii="仿宋" w:hAnsi="仿宋" w:eastAsia="仿宋" w:cstheme="minorBidi"/>
          <w:sz w:val="28"/>
          <w:szCs w:val="28"/>
        </w:rPr>
        <w:t>杭州师范大学美术学院</w:t>
      </w:r>
    </w:p>
    <w:p>
      <w:pPr>
        <w:autoSpaceDE w:val="0"/>
        <w:autoSpaceDN w:val="0"/>
        <w:adjustRightInd w:val="0"/>
        <w:ind w:firstLine="555"/>
        <w:jc w:val="left"/>
        <w:rPr>
          <w:rFonts w:ascii="仿宋" w:hAnsi="仿宋" w:eastAsia="仿宋" w:cstheme="minorBidi"/>
          <w:sz w:val="28"/>
          <w:szCs w:val="28"/>
        </w:rPr>
      </w:pPr>
      <w:r>
        <w:rPr>
          <w:rFonts w:hint="eastAsia" w:ascii="仿宋" w:hAnsi="仿宋" w:eastAsia="仿宋" w:cstheme="minorBidi"/>
          <w:sz w:val="28"/>
          <w:szCs w:val="28"/>
        </w:rPr>
        <w:t xml:space="preserve">                                  2019年10月22日</w:t>
      </w:r>
    </w:p>
    <w:p>
      <w:pPr>
        <w:autoSpaceDE w:val="0"/>
        <w:autoSpaceDN w:val="0"/>
        <w:adjustRightInd w:val="0"/>
        <w:ind w:firstLine="555"/>
        <w:jc w:val="left"/>
        <w:rPr>
          <w:rFonts w:ascii="仿宋" w:hAnsi="仿宋" w:eastAsia="仿宋" w:cstheme="minorBidi"/>
          <w:sz w:val="28"/>
          <w:szCs w:val="28"/>
        </w:rPr>
      </w:pPr>
    </w:p>
    <w:p>
      <w:pPr>
        <w:autoSpaceDE w:val="0"/>
        <w:autoSpaceDN w:val="0"/>
        <w:adjustRightInd w:val="0"/>
        <w:ind w:firstLine="555"/>
        <w:jc w:val="left"/>
        <w:rPr>
          <w:rFonts w:ascii="仿宋" w:hAnsi="仿宋" w:eastAsia="仿宋" w:cstheme="minorBidi"/>
          <w:sz w:val="28"/>
          <w:szCs w:val="28"/>
        </w:rPr>
      </w:pPr>
    </w:p>
    <w:p>
      <w:pPr>
        <w:autoSpaceDE w:val="0"/>
        <w:autoSpaceDN w:val="0"/>
        <w:adjustRightInd w:val="0"/>
        <w:ind w:firstLine="555"/>
        <w:jc w:val="left"/>
        <w:rPr>
          <w:rFonts w:ascii="仿宋" w:hAnsi="仿宋" w:eastAsia="仿宋" w:cstheme="minorBidi"/>
          <w:sz w:val="28"/>
          <w:szCs w:val="28"/>
        </w:rPr>
      </w:pPr>
    </w:p>
    <w:p>
      <w:pPr>
        <w:autoSpaceDE w:val="0"/>
        <w:autoSpaceDN w:val="0"/>
        <w:adjustRightInd w:val="0"/>
        <w:ind w:firstLine="555"/>
        <w:jc w:val="left"/>
        <w:rPr>
          <w:rFonts w:ascii="仿宋" w:hAnsi="仿宋" w:eastAsia="仿宋" w:cstheme="minorBidi"/>
          <w:sz w:val="28"/>
          <w:szCs w:val="28"/>
        </w:rPr>
      </w:pPr>
    </w:p>
    <w:p>
      <w:pPr>
        <w:autoSpaceDE w:val="0"/>
        <w:autoSpaceDN w:val="0"/>
        <w:adjustRightInd w:val="0"/>
        <w:ind w:firstLine="555"/>
        <w:jc w:val="left"/>
        <w:rPr>
          <w:rFonts w:ascii="仿宋" w:hAnsi="仿宋" w:eastAsia="仿宋" w:cstheme="minorBidi"/>
          <w:sz w:val="28"/>
          <w:szCs w:val="28"/>
        </w:rPr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adjustRightInd w:val="0"/>
        <w:snapToGrid w:val="0"/>
        <w:jc w:val="center"/>
        <w:rPr>
          <w:rFonts w:asciiTheme="minorHAnsi" w:hAnsiTheme="minorHAnsi" w:eastAsiaTheme="minorEastAsia" w:cstheme="minorBidi"/>
          <w:b/>
          <w:sz w:val="32"/>
          <w:szCs w:val="32"/>
        </w:rPr>
      </w:pPr>
      <w:r>
        <w:rPr>
          <w:rFonts w:hint="eastAsia" w:asciiTheme="minorHAnsi" w:hAnsiTheme="minorHAnsi" w:eastAsiaTheme="minorEastAsia" w:cstheme="minorBidi"/>
          <w:b/>
          <w:sz w:val="32"/>
          <w:szCs w:val="32"/>
        </w:rPr>
        <w:t>美术学院科研用房申请使用管理办法</w:t>
      </w:r>
    </w:p>
    <w:p>
      <w:pPr>
        <w:adjustRightInd w:val="0"/>
        <w:snapToGrid w:val="0"/>
        <w:spacing w:line="360" w:lineRule="auto"/>
        <w:rPr>
          <w:rFonts w:asciiTheme="minorHAnsi" w:hAnsiTheme="minorHAnsi" w:eastAsiaTheme="minorEastAsia" w:cstheme="minorBidi"/>
          <w:szCs w:val="22"/>
        </w:rPr>
      </w:pPr>
    </w:p>
    <w:p>
      <w:pPr>
        <w:adjustRightInd w:val="0"/>
        <w:snapToGrid w:val="0"/>
        <w:spacing w:line="500" w:lineRule="exact"/>
        <w:ind w:firstLine="560" w:firstLineChars="200"/>
        <w:rPr>
          <w:rFonts w:ascii="仿宋" w:hAnsi="仿宋" w:eastAsia="仿宋" w:cstheme="minorBidi"/>
          <w:sz w:val="28"/>
          <w:szCs w:val="28"/>
        </w:rPr>
      </w:pPr>
      <w:r>
        <w:rPr>
          <w:rFonts w:hint="eastAsia" w:ascii="仿宋" w:hAnsi="仿宋" w:eastAsia="仿宋" w:cstheme="minorBidi"/>
          <w:sz w:val="28"/>
          <w:szCs w:val="28"/>
        </w:rPr>
        <w:t>经学院党政联席会议研究决定，现将玉皇山校区15号楼（南平房）102室（研究所1，拟分割为2间）、103室（研究所2）、104室（研究所3）四处科研用房的使用与管理办法公布如下：</w:t>
      </w:r>
    </w:p>
    <w:p>
      <w:pPr>
        <w:adjustRightInd w:val="0"/>
        <w:snapToGrid w:val="0"/>
        <w:spacing w:line="500" w:lineRule="exact"/>
        <w:ind w:firstLine="560" w:firstLineChars="200"/>
        <w:rPr>
          <w:rFonts w:ascii="仿宋" w:hAnsi="仿宋" w:eastAsia="仿宋" w:cstheme="minorBidi"/>
          <w:sz w:val="28"/>
          <w:szCs w:val="28"/>
        </w:rPr>
      </w:pPr>
      <w:r>
        <w:rPr>
          <w:rFonts w:hint="eastAsia" w:ascii="仿宋" w:hAnsi="仿宋" w:eastAsia="仿宋" w:cstheme="minorBidi"/>
          <w:sz w:val="28"/>
          <w:szCs w:val="28"/>
        </w:rPr>
        <w:t>一、该用房定位为学院科研用房，定性为短期性轮转使用。即，凡有科研项目（课题）在研的学院教职工，因项目（课题）研究的需要，均可申请使用；一个周期的使用时间，按项目（课题）的实际情况而定。</w:t>
      </w:r>
    </w:p>
    <w:p>
      <w:pPr>
        <w:adjustRightInd w:val="0"/>
        <w:snapToGrid w:val="0"/>
        <w:spacing w:line="500" w:lineRule="exact"/>
        <w:ind w:firstLine="560" w:firstLineChars="200"/>
        <w:rPr>
          <w:rFonts w:ascii="仿宋" w:hAnsi="仿宋" w:eastAsia="仿宋" w:cstheme="minorBidi"/>
          <w:sz w:val="28"/>
          <w:szCs w:val="28"/>
        </w:rPr>
      </w:pPr>
      <w:r>
        <w:rPr>
          <w:rFonts w:hint="eastAsia" w:ascii="仿宋" w:hAnsi="仿宋" w:eastAsia="仿宋" w:cstheme="minorBidi"/>
          <w:sz w:val="28"/>
          <w:szCs w:val="28"/>
        </w:rPr>
        <w:t>二、该用房的日常管理归口于学院科研管理办公室，接受相关申请、备案。附《美术学院科研用房申请表》</w:t>
      </w:r>
    </w:p>
    <w:p>
      <w:pPr>
        <w:adjustRightInd w:val="0"/>
        <w:snapToGrid w:val="0"/>
        <w:spacing w:line="500" w:lineRule="exact"/>
        <w:ind w:firstLine="560" w:firstLineChars="200"/>
        <w:rPr>
          <w:rFonts w:ascii="仿宋" w:hAnsi="仿宋" w:eastAsia="仿宋" w:cstheme="minorBidi"/>
          <w:sz w:val="28"/>
          <w:szCs w:val="28"/>
        </w:rPr>
      </w:pPr>
      <w:r>
        <w:rPr>
          <w:rFonts w:hint="eastAsia" w:ascii="仿宋" w:hAnsi="仿宋" w:eastAsia="仿宋" w:cstheme="minorBidi"/>
          <w:sz w:val="28"/>
          <w:szCs w:val="28"/>
        </w:rPr>
        <w:t>三、轮转使用的期限、地点，参照以下情况施行。学院党政联席会议按照申请人的项目（课题）级别以及提出申请日期的先后，作出协调安排，由学院科研管理办公室具体执行。</w:t>
      </w:r>
    </w:p>
    <w:p>
      <w:pPr>
        <w:adjustRightInd w:val="0"/>
        <w:snapToGrid w:val="0"/>
        <w:spacing w:line="500" w:lineRule="exact"/>
        <w:ind w:firstLine="560" w:firstLineChars="200"/>
        <w:rPr>
          <w:rFonts w:ascii="仿宋" w:hAnsi="仿宋" w:eastAsia="仿宋" w:cstheme="minorBidi"/>
          <w:sz w:val="28"/>
          <w:szCs w:val="28"/>
        </w:rPr>
      </w:pPr>
      <w:r>
        <w:rPr>
          <w:rFonts w:hint="eastAsia" w:ascii="仿宋" w:hAnsi="仿宋" w:eastAsia="仿宋" w:cstheme="minorBidi"/>
          <w:sz w:val="28"/>
          <w:szCs w:val="28"/>
        </w:rPr>
        <w:t>1．凡国家级重大项目立项，或单个横向课题年度到账200万元（含）以上，一个周期的申请使用时间不超过24个月；若项目（课题）主持人已有“教授用房”的安排（不含党政职务下的办公用房）以及人才专项用房的安排（以下简称“已有专项用房”），该科研用房的使用周期不超过8个月。</w:t>
      </w:r>
    </w:p>
    <w:p>
      <w:pPr>
        <w:adjustRightInd w:val="0"/>
        <w:snapToGrid w:val="0"/>
        <w:spacing w:line="500" w:lineRule="exact"/>
        <w:ind w:firstLine="560" w:firstLineChars="200"/>
        <w:rPr>
          <w:rFonts w:ascii="仿宋" w:hAnsi="仿宋" w:eastAsia="仿宋" w:cstheme="minorBidi"/>
          <w:sz w:val="28"/>
          <w:szCs w:val="28"/>
        </w:rPr>
      </w:pPr>
      <w:r>
        <w:rPr>
          <w:rFonts w:hint="eastAsia" w:ascii="仿宋" w:hAnsi="仿宋" w:eastAsia="仿宋" w:cstheme="minorBidi"/>
          <w:sz w:val="28"/>
          <w:szCs w:val="28"/>
        </w:rPr>
        <w:t>2．凡国家级重点项目（含国家级重大项目子课题，教育部重大项目）立项，或单个横向课题年度到账100万元（含）以上至200万元以内，一个周期的申请使用时间不超过18个月；若项目（课题）主持人“已有专项用房”，该科研用房的使用周期不超过6个月。</w:t>
      </w:r>
    </w:p>
    <w:p>
      <w:pPr>
        <w:adjustRightInd w:val="0"/>
        <w:snapToGrid w:val="0"/>
        <w:spacing w:line="500" w:lineRule="exact"/>
        <w:ind w:firstLine="560" w:firstLineChars="200"/>
        <w:rPr>
          <w:rFonts w:ascii="仿宋" w:hAnsi="仿宋" w:eastAsia="仿宋" w:cstheme="minorBidi"/>
          <w:sz w:val="28"/>
          <w:szCs w:val="28"/>
        </w:rPr>
      </w:pPr>
      <w:r>
        <w:rPr>
          <w:rFonts w:hint="eastAsia" w:ascii="仿宋" w:hAnsi="仿宋" w:eastAsia="仿宋" w:cstheme="minorBidi"/>
          <w:sz w:val="28"/>
          <w:szCs w:val="28"/>
        </w:rPr>
        <w:t>3．凡国家级项目或教育部重点、省社科规划重点课题立项，或单个横向课题年度到账50万元（含）以上至100万元以内，一个周期的申请使用时间不超过12个月；若项目（课题）主持人“已有专项用房”，该科研用房的使用周期不超过4个月。</w:t>
      </w:r>
    </w:p>
    <w:p>
      <w:pPr>
        <w:adjustRightInd w:val="0"/>
        <w:snapToGrid w:val="0"/>
        <w:spacing w:line="500" w:lineRule="exact"/>
        <w:ind w:firstLine="560" w:firstLineChars="200"/>
        <w:rPr>
          <w:rFonts w:ascii="仿宋" w:hAnsi="仿宋" w:eastAsia="仿宋" w:cstheme="minorBidi"/>
          <w:sz w:val="28"/>
          <w:szCs w:val="28"/>
        </w:rPr>
      </w:pPr>
      <w:r>
        <w:rPr>
          <w:rFonts w:hint="eastAsia" w:ascii="仿宋" w:hAnsi="仿宋" w:eastAsia="仿宋" w:cstheme="minorBidi"/>
          <w:sz w:val="28"/>
          <w:szCs w:val="28"/>
        </w:rPr>
        <w:t>4．凡教育部一般、省社科规划一般课题立项，或单个横向课题年度到账20万元（含）以上至50万元以内，一个周期的申请使用时间不超过6个月；若项目（课题）主持人“已有专项用房”，该科研用房的使用周期不超过2个月。凡青年项目，亦同等待遇。</w:t>
      </w:r>
    </w:p>
    <w:p>
      <w:pPr>
        <w:adjustRightInd w:val="0"/>
        <w:snapToGrid w:val="0"/>
        <w:spacing w:line="500" w:lineRule="exact"/>
        <w:ind w:firstLine="560" w:firstLineChars="200"/>
        <w:rPr>
          <w:rFonts w:ascii="仿宋" w:hAnsi="仿宋" w:eastAsia="仿宋" w:cstheme="minorBidi"/>
          <w:sz w:val="28"/>
          <w:szCs w:val="28"/>
        </w:rPr>
      </w:pPr>
      <w:r>
        <w:rPr>
          <w:rFonts w:hint="eastAsia" w:ascii="仿宋" w:hAnsi="仿宋" w:eastAsia="仿宋" w:cstheme="minorBidi"/>
          <w:sz w:val="28"/>
          <w:szCs w:val="28"/>
        </w:rPr>
        <w:t>5．其他项目，参照《杭州师范大学》[2017]44号文件执行。以上项目（课题），均指我院在聘在岗教职工为项目（课题）负责人（主持人）。</w:t>
      </w:r>
    </w:p>
    <w:p>
      <w:pPr>
        <w:adjustRightInd w:val="0"/>
        <w:snapToGrid w:val="0"/>
        <w:spacing w:line="500" w:lineRule="exact"/>
        <w:ind w:firstLine="560" w:firstLineChars="200"/>
        <w:rPr>
          <w:rFonts w:ascii="仿宋" w:hAnsi="仿宋" w:eastAsia="仿宋" w:cstheme="minorBidi"/>
          <w:sz w:val="28"/>
          <w:szCs w:val="28"/>
        </w:rPr>
      </w:pPr>
      <w:r>
        <w:rPr>
          <w:rFonts w:hint="eastAsia" w:ascii="仿宋" w:hAnsi="仿宋" w:eastAsia="仿宋" w:cstheme="minorBidi"/>
          <w:sz w:val="28"/>
          <w:szCs w:val="28"/>
        </w:rPr>
        <w:t>6．国家艺术基金立项项目，一般安排仓前校区便于开展艺术创作或人才培养的场所。</w:t>
      </w:r>
    </w:p>
    <w:p>
      <w:pPr>
        <w:adjustRightInd w:val="0"/>
        <w:snapToGrid w:val="0"/>
        <w:spacing w:line="500" w:lineRule="exact"/>
        <w:ind w:firstLine="560" w:firstLineChars="200"/>
        <w:rPr>
          <w:rFonts w:ascii="仿宋" w:hAnsi="仿宋" w:eastAsia="仿宋" w:cstheme="minorBidi"/>
          <w:sz w:val="28"/>
          <w:szCs w:val="28"/>
        </w:rPr>
      </w:pPr>
      <w:r>
        <w:rPr>
          <w:rFonts w:hint="eastAsia" w:ascii="仿宋" w:hAnsi="仿宋" w:eastAsia="仿宋" w:cstheme="minorBidi"/>
          <w:sz w:val="28"/>
          <w:szCs w:val="28"/>
        </w:rPr>
        <w:t>四、凡申请使用者，均需填写提交申请表（见附件）。提交申请表后，学院党政联席会议在5个工作日内给予审批答复。实际使用时间自批复同意后的下一周开始计算。</w:t>
      </w:r>
    </w:p>
    <w:p>
      <w:pPr>
        <w:adjustRightInd w:val="0"/>
        <w:snapToGrid w:val="0"/>
        <w:spacing w:line="500" w:lineRule="exact"/>
        <w:ind w:firstLine="560" w:firstLineChars="200"/>
        <w:rPr>
          <w:rFonts w:ascii="仿宋" w:hAnsi="仿宋" w:eastAsia="仿宋" w:cstheme="minorBidi"/>
          <w:sz w:val="28"/>
          <w:szCs w:val="28"/>
        </w:rPr>
      </w:pPr>
      <w:r>
        <w:rPr>
          <w:rFonts w:hint="eastAsia" w:ascii="仿宋" w:hAnsi="仿宋" w:eastAsia="仿宋" w:cstheme="minorBidi"/>
          <w:sz w:val="28"/>
          <w:szCs w:val="28"/>
        </w:rPr>
        <w:t>五、该用房使用人，在实际使用时间（无论是否进驻）内对用房承担管理与维护公共设施不受损坏的相关完全责任。违反规定，自愿承担一切纪律与法律责任。</w:t>
      </w:r>
    </w:p>
    <w:p>
      <w:pPr>
        <w:adjustRightInd w:val="0"/>
        <w:snapToGrid w:val="0"/>
        <w:spacing w:line="500" w:lineRule="exact"/>
        <w:ind w:firstLine="560" w:firstLineChars="200"/>
        <w:rPr>
          <w:rFonts w:hint="eastAsia" w:ascii="仿宋" w:hAnsi="仿宋" w:eastAsia="仿宋" w:cstheme="minorBidi"/>
          <w:sz w:val="28"/>
          <w:szCs w:val="28"/>
        </w:rPr>
      </w:pPr>
      <w:r>
        <w:rPr>
          <w:rFonts w:hint="eastAsia" w:ascii="仿宋" w:hAnsi="仿宋" w:eastAsia="仿宋" w:cstheme="minorBidi"/>
          <w:sz w:val="28"/>
          <w:szCs w:val="28"/>
        </w:rPr>
        <w:t>六、本办法自文件发布之日起执行，解释权归学院党政联席会议。</w:t>
      </w:r>
    </w:p>
    <w:p>
      <w:pPr>
        <w:adjustRightInd w:val="0"/>
        <w:snapToGrid w:val="0"/>
        <w:spacing w:line="500" w:lineRule="exact"/>
        <w:ind w:firstLine="560" w:firstLineChars="200"/>
        <w:rPr>
          <w:rFonts w:hint="eastAsia" w:ascii="仿宋" w:hAnsi="仿宋" w:eastAsia="仿宋" w:cstheme="minorBidi"/>
          <w:sz w:val="28"/>
          <w:szCs w:val="28"/>
        </w:rPr>
      </w:pPr>
    </w:p>
    <w:p>
      <w:pPr>
        <w:adjustRightInd w:val="0"/>
        <w:snapToGrid w:val="0"/>
        <w:spacing w:line="500" w:lineRule="exact"/>
        <w:ind w:firstLine="560" w:firstLineChars="200"/>
        <w:rPr>
          <w:rFonts w:hint="eastAsia" w:ascii="仿宋" w:hAnsi="仿宋" w:eastAsia="仿宋" w:cstheme="minorBidi"/>
          <w:sz w:val="28"/>
          <w:szCs w:val="28"/>
        </w:rPr>
      </w:pPr>
    </w:p>
    <w:p>
      <w:pPr>
        <w:adjustRightInd w:val="0"/>
        <w:snapToGrid w:val="0"/>
        <w:spacing w:line="500" w:lineRule="exact"/>
        <w:ind w:firstLine="560" w:firstLineChars="200"/>
        <w:rPr>
          <w:rFonts w:hint="eastAsia" w:ascii="仿宋" w:hAnsi="仿宋" w:eastAsia="仿宋" w:cstheme="minorBidi"/>
          <w:sz w:val="28"/>
          <w:szCs w:val="28"/>
        </w:rPr>
      </w:pPr>
    </w:p>
    <w:p>
      <w:pPr>
        <w:adjustRightInd w:val="0"/>
        <w:snapToGrid w:val="0"/>
        <w:spacing w:line="500" w:lineRule="exact"/>
        <w:ind w:firstLine="560" w:firstLineChars="200"/>
        <w:rPr>
          <w:rFonts w:hint="eastAsia" w:ascii="仿宋" w:hAnsi="仿宋" w:eastAsia="仿宋" w:cstheme="minorBidi"/>
          <w:sz w:val="28"/>
          <w:szCs w:val="28"/>
        </w:rPr>
      </w:pPr>
    </w:p>
    <w:p>
      <w:pPr>
        <w:adjustRightInd w:val="0"/>
        <w:snapToGrid w:val="0"/>
        <w:spacing w:line="500" w:lineRule="exact"/>
        <w:ind w:firstLine="560" w:firstLineChars="200"/>
        <w:rPr>
          <w:rFonts w:hint="eastAsia" w:ascii="仿宋" w:hAnsi="仿宋" w:eastAsia="仿宋" w:cstheme="minorBidi"/>
          <w:sz w:val="28"/>
          <w:szCs w:val="28"/>
        </w:rPr>
      </w:pPr>
    </w:p>
    <w:p>
      <w:pPr>
        <w:adjustRightInd w:val="0"/>
        <w:snapToGrid w:val="0"/>
        <w:spacing w:line="500" w:lineRule="exact"/>
        <w:ind w:firstLine="560" w:firstLineChars="200"/>
        <w:rPr>
          <w:rFonts w:hint="eastAsia" w:ascii="仿宋" w:hAnsi="仿宋" w:eastAsia="仿宋" w:cstheme="minorBidi"/>
          <w:sz w:val="28"/>
          <w:szCs w:val="28"/>
        </w:rPr>
      </w:pPr>
    </w:p>
    <w:p>
      <w:pPr>
        <w:adjustRightInd w:val="0"/>
        <w:snapToGrid w:val="0"/>
        <w:spacing w:line="500" w:lineRule="exact"/>
        <w:ind w:firstLine="560" w:firstLineChars="200"/>
        <w:rPr>
          <w:rFonts w:ascii="仿宋" w:hAnsi="仿宋" w:eastAsia="仿宋" w:cstheme="minorBidi"/>
          <w:sz w:val="28"/>
          <w:szCs w:val="28"/>
        </w:rPr>
      </w:pPr>
    </w:p>
    <w:p>
      <w:pPr>
        <w:jc w:val="left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-64770</wp:posOffset>
                </wp:positionH>
                <wp:positionV relativeFrom="paragraph">
                  <wp:posOffset>7620</wp:posOffset>
                </wp:positionV>
                <wp:extent cx="5600700" cy="0"/>
                <wp:effectExtent l="0" t="0" r="19050" b="19050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5.1pt;margin-top:0.6pt;height:0pt;width:441pt;z-index:251661312;mso-width-relative:page;mso-height-relative:page;" filled="f" stroked="t" coordsize="21600,21600" o:gfxdata="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396240</wp:posOffset>
                </wp:positionV>
                <wp:extent cx="5600700" cy="0"/>
                <wp:effectExtent l="9525" t="7620" r="9525" b="11430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9pt;margin-top:31.2pt;height:0pt;width:441pt;z-index:251662336;mso-width-relative:page;mso-height-relative:page;" filled="f" stroked="t" coordsize="21600,21600" o:gfxdata="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AAAAA&#10;ZHJzL1BLAQIUABQAAAAIAIdO4kAqtqnh1gAAAAkBAAAPAAAAAAAAAAEAIAAAACIAAABkcnMvZG93&#10;bnJldi54bWxQSwECFAAUAAAACACHTuJAs/m8h8kBAABcAwAADgAAAAAAAAABACAAAAAlAQAAZHJz&#10;L2Uyb0RvYy54bWxQSwUGAAAAAAYABgBZAQAAYA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" w:hAnsi="仿宋" w:eastAsia="仿宋"/>
          <w:sz w:val="28"/>
          <w:szCs w:val="28"/>
        </w:rPr>
        <w:t>杭州师范大学美术学院综合办公室     2019年10月22日印发</w:t>
      </w:r>
    </w:p>
    <w:p>
      <w:pPr>
        <w:widowControl/>
        <w:adjustRightInd w:val="0"/>
        <w:snapToGrid w:val="0"/>
        <w:spacing w:line="360" w:lineRule="auto"/>
        <w:jc w:val="left"/>
        <w:rPr>
          <w:rFonts w:ascii="仿宋" w:hAnsi="仿宋" w:eastAsia="仿宋" w:cs="宋体"/>
          <w:kern w:val="0"/>
          <w:szCs w:val="21"/>
        </w:rPr>
      </w:pPr>
    </w:p>
    <w:p>
      <w:pPr>
        <w:pStyle w:val="2"/>
        <w:spacing w:line="500" w:lineRule="exact"/>
        <w:rPr>
          <w:rFonts w:ascii="仿宋" w:hAnsi="仿宋" w:eastAsia="仿宋"/>
          <w:lang w:val="en-US"/>
        </w:rPr>
      </w:pPr>
    </w:p>
    <w:p>
      <w:pPr>
        <w:pStyle w:val="2"/>
        <w:spacing w:line="500" w:lineRule="exact"/>
        <w:rPr>
          <w:rFonts w:hint="eastAsia" w:ascii="仿宋" w:hAnsi="仿宋" w:eastAsia="仿宋"/>
          <w:lang w:val="en-US"/>
        </w:rPr>
      </w:pPr>
    </w:p>
    <w:p>
      <w:pPr>
        <w:pStyle w:val="2"/>
        <w:spacing w:line="500" w:lineRule="exact"/>
        <w:rPr>
          <w:rFonts w:hint="eastAsia" w:ascii="仿宋" w:hAnsi="仿宋" w:eastAsia="仿宋"/>
          <w:lang w:val="en-US"/>
        </w:rPr>
      </w:pPr>
    </w:p>
    <w:p>
      <w:pPr>
        <w:pStyle w:val="2"/>
        <w:spacing w:line="500" w:lineRule="exact"/>
        <w:rPr>
          <w:rFonts w:hint="eastAsia" w:ascii="仿宋" w:hAnsi="仿宋" w:eastAsia="仿宋"/>
          <w:lang w:val="en-US"/>
        </w:rPr>
      </w:pPr>
    </w:p>
    <w:p>
      <w:pPr>
        <w:adjustRightInd w:val="0"/>
        <w:snapToGrid w:val="0"/>
        <w:spacing w:line="360" w:lineRule="auto"/>
        <w:jc w:val="left"/>
        <w:rPr>
          <w:rFonts w:ascii="黑体" w:hAnsi="黑体" w:eastAsia="黑体" w:cstheme="minorBidi"/>
          <w:b/>
          <w:sz w:val="28"/>
          <w:szCs w:val="28"/>
        </w:rPr>
      </w:pPr>
      <w:r>
        <w:rPr>
          <w:rFonts w:hint="eastAsia" w:ascii="黑体" w:hAnsi="黑体" w:eastAsia="黑体" w:cstheme="minorBidi"/>
          <w:b/>
          <w:sz w:val="28"/>
          <w:szCs w:val="28"/>
        </w:rPr>
        <w:t>附件：</w:t>
      </w:r>
    </w:p>
    <w:p>
      <w:pPr>
        <w:adjustRightInd w:val="0"/>
        <w:snapToGrid w:val="0"/>
        <w:spacing w:line="480" w:lineRule="auto"/>
        <w:jc w:val="center"/>
        <w:rPr>
          <w:rFonts w:ascii="黑体" w:hAnsi="黑体" w:eastAsia="黑体" w:cstheme="minorBidi"/>
          <w:b/>
          <w:sz w:val="28"/>
          <w:szCs w:val="28"/>
        </w:rPr>
      </w:pPr>
      <w:r>
        <w:rPr>
          <w:rFonts w:hint="eastAsia" w:ascii="黑体" w:hAnsi="黑体" w:eastAsia="黑体" w:cstheme="minorBidi"/>
          <w:b/>
          <w:sz w:val="28"/>
          <w:szCs w:val="28"/>
        </w:rPr>
        <w:t>美术学院科研用房申请表</w:t>
      </w:r>
    </w:p>
    <w:tbl>
      <w:tblPr>
        <w:tblStyle w:val="11"/>
        <w:tblW w:w="0" w:type="auto"/>
        <w:tblInd w:w="13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4"/>
        <w:gridCol w:w="1955"/>
        <w:gridCol w:w="430"/>
        <w:gridCol w:w="1443"/>
        <w:gridCol w:w="141"/>
        <w:gridCol w:w="1418"/>
        <w:gridCol w:w="147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67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Theme="minorHAnsi" w:hAnsiTheme="minorHAnsi" w:eastAsiaTheme="minorEastAsia" w:cstheme="minorBidi"/>
                <w:b/>
                <w:szCs w:val="22"/>
              </w:rPr>
            </w:pPr>
            <w:r>
              <w:rPr>
                <w:rFonts w:hint="eastAsia" w:asciiTheme="minorHAnsi" w:hAnsiTheme="minorHAnsi" w:eastAsiaTheme="minorEastAsia" w:cstheme="minorBidi"/>
                <w:b/>
                <w:szCs w:val="22"/>
              </w:rPr>
              <w:t>申请人</w:t>
            </w:r>
          </w:p>
          <w:p>
            <w:pPr>
              <w:adjustRightInd w:val="0"/>
              <w:snapToGrid w:val="0"/>
              <w:jc w:val="center"/>
              <w:rPr>
                <w:rFonts w:asciiTheme="minorHAnsi" w:hAnsiTheme="minorHAnsi" w:eastAsiaTheme="minorEastAsia" w:cstheme="minorBidi"/>
                <w:szCs w:val="22"/>
              </w:rPr>
            </w:pPr>
            <w:r>
              <w:rPr>
                <w:rFonts w:hint="eastAsia" w:asciiTheme="minorHAnsi" w:hAnsiTheme="minorHAnsi" w:eastAsiaTheme="minorEastAsia" w:cstheme="minorBidi"/>
                <w:szCs w:val="22"/>
              </w:rPr>
              <w:t>（姓名及工号）</w:t>
            </w:r>
          </w:p>
        </w:tc>
        <w:tc>
          <w:tcPr>
            <w:tcW w:w="195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Theme="minorHAnsi" w:hAnsiTheme="minorHAnsi" w:eastAsiaTheme="minorEastAsia" w:cstheme="minorBidi"/>
                <w:szCs w:val="22"/>
              </w:rPr>
            </w:pPr>
          </w:p>
        </w:tc>
        <w:tc>
          <w:tcPr>
            <w:tcW w:w="2014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asciiTheme="minorHAnsi" w:hAnsiTheme="minorHAnsi" w:eastAsiaTheme="minorEastAsia" w:cstheme="minorBidi"/>
                <w:b/>
                <w:szCs w:val="22"/>
              </w:rPr>
            </w:pPr>
            <w:r>
              <w:rPr>
                <w:rFonts w:hint="eastAsia" w:asciiTheme="minorHAnsi" w:hAnsiTheme="minorHAnsi" w:eastAsiaTheme="minorEastAsia" w:cstheme="minorBidi"/>
                <w:b/>
                <w:szCs w:val="22"/>
              </w:rPr>
              <w:t>所在一级学科</w:t>
            </w:r>
          </w:p>
          <w:p>
            <w:pPr>
              <w:adjustRightInd w:val="0"/>
              <w:snapToGrid w:val="0"/>
              <w:jc w:val="center"/>
              <w:rPr>
                <w:rFonts w:asciiTheme="minorHAnsi" w:hAnsiTheme="minorHAnsi" w:eastAsiaTheme="minorEastAsia" w:cstheme="minorBidi"/>
                <w:szCs w:val="22"/>
              </w:rPr>
            </w:pPr>
            <w:r>
              <w:rPr>
                <w:rFonts w:hint="eastAsia" w:asciiTheme="minorHAnsi" w:hAnsiTheme="minorHAnsi" w:eastAsiaTheme="minorEastAsia" w:cstheme="minorBidi"/>
                <w:szCs w:val="22"/>
              </w:rPr>
              <w:t>（系部、专业）</w:t>
            </w:r>
          </w:p>
        </w:tc>
        <w:tc>
          <w:tcPr>
            <w:tcW w:w="2896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Theme="minorHAnsi" w:hAnsiTheme="minorHAnsi" w:eastAsiaTheme="minorEastAsia" w:cstheme="minorBidi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7" w:hRule="atLeast"/>
        </w:trPr>
        <w:tc>
          <w:tcPr>
            <w:tcW w:w="167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Theme="minorHAnsi" w:hAnsiTheme="minorHAnsi" w:eastAsiaTheme="minorEastAsia" w:cstheme="minorBidi"/>
                <w:b/>
                <w:szCs w:val="22"/>
              </w:rPr>
            </w:pPr>
            <w:r>
              <w:rPr>
                <w:rFonts w:hint="eastAsia" w:asciiTheme="minorHAnsi" w:hAnsiTheme="minorHAnsi" w:eastAsiaTheme="minorEastAsia" w:cstheme="minorBidi"/>
                <w:b/>
                <w:szCs w:val="22"/>
              </w:rPr>
              <w:t>申请理由</w:t>
            </w:r>
          </w:p>
          <w:p>
            <w:pPr>
              <w:adjustRightInd w:val="0"/>
              <w:snapToGrid w:val="0"/>
              <w:jc w:val="center"/>
              <w:rPr>
                <w:rFonts w:asciiTheme="minorHAnsi" w:hAnsiTheme="minorHAnsi" w:eastAsiaTheme="minorEastAsia" w:cstheme="minorBidi"/>
                <w:szCs w:val="22"/>
              </w:rPr>
            </w:pPr>
            <w:r>
              <w:rPr>
                <w:rFonts w:hint="eastAsia" w:asciiTheme="minorHAnsi" w:hAnsiTheme="minorHAnsi" w:eastAsiaTheme="minorEastAsia" w:cstheme="minorBidi"/>
                <w:szCs w:val="22"/>
              </w:rPr>
              <w:t>（立项课题名称、项目编号）</w:t>
            </w:r>
          </w:p>
        </w:tc>
        <w:tc>
          <w:tcPr>
            <w:tcW w:w="6865" w:type="dxa"/>
            <w:gridSpan w:val="6"/>
            <w:vAlign w:val="center"/>
          </w:tcPr>
          <w:p>
            <w:pPr>
              <w:adjustRightInd w:val="0"/>
              <w:snapToGrid w:val="0"/>
              <w:jc w:val="center"/>
              <w:rPr>
                <w:rFonts w:asciiTheme="minorHAnsi" w:hAnsiTheme="minorHAnsi" w:eastAsiaTheme="minorEastAsia" w:cstheme="minorBidi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</w:trPr>
        <w:tc>
          <w:tcPr>
            <w:tcW w:w="167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Theme="minorHAnsi" w:hAnsiTheme="minorHAnsi" w:eastAsiaTheme="minorEastAsia" w:cstheme="minorBidi"/>
                <w:b/>
                <w:szCs w:val="22"/>
              </w:rPr>
            </w:pPr>
            <w:r>
              <w:rPr>
                <w:rFonts w:hint="eastAsia" w:asciiTheme="minorHAnsi" w:hAnsiTheme="minorHAnsi" w:eastAsiaTheme="minorEastAsia" w:cstheme="minorBidi"/>
                <w:b/>
                <w:szCs w:val="22"/>
              </w:rPr>
              <w:t>申请使用时间</w:t>
            </w:r>
          </w:p>
        </w:tc>
        <w:tc>
          <w:tcPr>
            <w:tcW w:w="3828" w:type="dxa"/>
            <w:gridSpan w:val="3"/>
            <w:vAlign w:val="center"/>
          </w:tcPr>
          <w:p>
            <w:pPr>
              <w:adjustRightInd w:val="0"/>
              <w:snapToGrid w:val="0"/>
              <w:jc w:val="right"/>
              <w:rPr>
                <w:rFonts w:asciiTheme="minorHAnsi" w:hAnsiTheme="minorHAnsi" w:eastAsiaTheme="minorEastAsia" w:cstheme="minorBidi"/>
                <w:szCs w:val="22"/>
              </w:rPr>
            </w:pPr>
            <w:r>
              <w:rPr>
                <w:rFonts w:hint="eastAsia" w:asciiTheme="minorHAnsi" w:hAnsiTheme="minorHAnsi" w:eastAsiaTheme="minorEastAsia" w:cstheme="minorBidi"/>
                <w:szCs w:val="22"/>
              </w:rPr>
              <w:t>年  月  日—     年  月  日</w:t>
            </w:r>
          </w:p>
          <w:p>
            <w:pPr>
              <w:adjustRightInd w:val="0"/>
              <w:snapToGrid w:val="0"/>
              <w:jc w:val="center"/>
              <w:rPr>
                <w:rFonts w:asciiTheme="minorHAnsi" w:hAnsiTheme="minorHAnsi" w:eastAsiaTheme="minorEastAsia" w:cstheme="minorBidi"/>
                <w:szCs w:val="22"/>
              </w:rPr>
            </w:pPr>
            <w:r>
              <w:rPr>
                <w:rFonts w:hint="eastAsia" w:asciiTheme="minorHAnsi" w:hAnsiTheme="minorHAnsi" w:eastAsiaTheme="minorEastAsia" w:cstheme="minorBidi"/>
                <w:szCs w:val="22"/>
              </w:rPr>
              <w:t>（共计    个月）</w:t>
            </w:r>
          </w:p>
        </w:tc>
        <w:tc>
          <w:tcPr>
            <w:tcW w:w="1559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Theme="minorHAnsi" w:hAnsiTheme="minorHAnsi" w:eastAsiaTheme="minorEastAsia" w:cstheme="minorBidi"/>
                <w:szCs w:val="22"/>
              </w:rPr>
            </w:pPr>
            <w:r>
              <w:rPr>
                <w:rFonts w:hint="eastAsia" w:asciiTheme="minorHAnsi" w:hAnsiTheme="minorHAnsi" w:eastAsiaTheme="minorEastAsia" w:cstheme="minorBidi"/>
                <w:szCs w:val="22"/>
              </w:rPr>
              <w:t xml:space="preserve"> 教授用房或人才专项用房</w:t>
            </w:r>
          </w:p>
        </w:tc>
        <w:tc>
          <w:tcPr>
            <w:tcW w:w="1478" w:type="dxa"/>
            <w:vAlign w:val="center"/>
          </w:tcPr>
          <w:p>
            <w:pPr>
              <w:adjustRightInd w:val="0"/>
              <w:snapToGrid w:val="0"/>
              <w:ind w:firstLine="211" w:firstLineChars="100"/>
              <w:rPr>
                <w:rFonts w:asciiTheme="minorHAnsi" w:hAnsiTheme="minorHAnsi" w:eastAsiaTheme="minorEastAsia" w:cstheme="minorBidi"/>
                <w:b/>
                <w:szCs w:val="22"/>
              </w:rPr>
            </w:pPr>
            <w:r>
              <w:rPr>
                <w:rFonts w:hint="eastAsia" w:asciiTheme="minorHAnsi" w:hAnsiTheme="minorHAnsi" w:eastAsiaTheme="minorEastAsia" w:cstheme="minorBidi"/>
                <w:b/>
                <w:szCs w:val="22"/>
              </w:rPr>
              <w:t xml:space="preserve">有 </w:t>
            </w:r>
            <w:r>
              <w:rPr>
                <w:rFonts w:hint="eastAsia" w:ascii="宋体" w:hAnsi="宋体" w:cstheme="minorBidi"/>
                <w:b/>
                <w:szCs w:val="22"/>
              </w:rPr>
              <w:t>□</w:t>
            </w:r>
          </w:p>
          <w:p>
            <w:pPr>
              <w:adjustRightInd w:val="0"/>
              <w:snapToGrid w:val="0"/>
              <w:ind w:firstLine="211" w:firstLineChars="100"/>
              <w:rPr>
                <w:rFonts w:asciiTheme="minorHAnsi" w:hAnsiTheme="minorHAnsi" w:eastAsiaTheme="minorEastAsia" w:cstheme="minorBidi"/>
                <w:szCs w:val="22"/>
              </w:rPr>
            </w:pPr>
            <w:r>
              <w:rPr>
                <w:rFonts w:hint="eastAsia" w:asciiTheme="minorHAnsi" w:hAnsiTheme="minorHAnsi" w:eastAsiaTheme="minorEastAsia" w:cstheme="minorBidi"/>
                <w:b/>
                <w:szCs w:val="22"/>
              </w:rPr>
              <w:t xml:space="preserve">无 </w:t>
            </w:r>
            <w:r>
              <w:rPr>
                <w:rFonts w:hint="eastAsia" w:asciiTheme="minorEastAsia" w:hAnsiTheme="minorEastAsia" w:eastAsiaTheme="minorEastAsia" w:cstheme="minorBidi"/>
                <w:b/>
                <w:szCs w:val="22"/>
              </w:rPr>
              <w:t>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1" w:hRule="atLeast"/>
        </w:trPr>
        <w:tc>
          <w:tcPr>
            <w:tcW w:w="167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Theme="minorHAnsi" w:hAnsiTheme="minorHAnsi" w:eastAsiaTheme="minorEastAsia" w:cstheme="minorBidi"/>
                <w:szCs w:val="22"/>
              </w:rPr>
            </w:pPr>
            <w:r>
              <w:rPr>
                <w:rFonts w:hint="eastAsia" w:asciiTheme="minorHAnsi" w:hAnsiTheme="minorHAnsi" w:eastAsiaTheme="minorEastAsia" w:cstheme="minorBidi"/>
                <w:szCs w:val="22"/>
              </w:rPr>
              <w:t>学院科研管理办公室接受申请日期</w:t>
            </w:r>
          </w:p>
        </w:tc>
        <w:tc>
          <w:tcPr>
            <w:tcW w:w="2385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Theme="minorHAnsi" w:hAnsiTheme="minorHAnsi" w:eastAsiaTheme="minorEastAsia" w:cstheme="minorBidi"/>
                <w:szCs w:val="22"/>
              </w:rPr>
            </w:pPr>
            <w:r>
              <w:rPr>
                <w:rFonts w:hint="eastAsia" w:asciiTheme="minorHAnsi" w:hAnsiTheme="minorHAnsi" w:eastAsiaTheme="minorEastAsia" w:cstheme="minorBidi"/>
                <w:szCs w:val="22"/>
              </w:rPr>
              <w:t>年  月  日</w:t>
            </w:r>
          </w:p>
        </w:tc>
        <w:tc>
          <w:tcPr>
            <w:tcW w:w="1443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Theme="minorHAnsi" w:hAnsiTheme="minorHAnsi" w:eastAsiaTheme="minorEastAsia" w:cstheme="minorBidi"/>
                <w:szCs w:val="22"/>
              </w:rPr>
            </w:pPr>
            <w:r>
              <w:rPr>
                <w:rFonts w:hint="eastAsia" w:asciiTheme="minorHAnsi" w:hAnsiTheme="minorHAnsi" w:eastAsiaTheme="minorEastAsia" w:cstheme="minorBidi"/>
                <w:szCs w:val="22"/>
              </w:rPr>
              <w:t>学院科研</w:t>
            </w:r>
          </w:p>
          <w:p>
            <w:pPr>
              <w:adjustRightInd w:val="0"/>
              <w:snapToGrid w:val="0"/>
              <w:jc w:val="center"/>
              <w:rPr>
                <w:rFonts w:asciiTheme="minorHAnsi" w:hAnsiTheme="minorHAnsi" w:eastAsiaTheme="minorEastAsia" w:cstheme="minorBidi"/>
                <w:szCs w:val="22"/>
              </w:rPr>
            </w:pPr>
            <w:r>
              <w:rPr>
                <w:rFonts w:hint="eastAsia" w:asciiTheme="minorHAnsi" w:hAnsiTheme="minorHAnsi" w:eastAsiaTheme="minorEastAsia" w:cstheme="minorBidi"/>
                <w:szCs w:val="22"/>
              </w:rPr>
              <w:t>管理办公室</w:t>
            </w:r>
          </w:p>
          <w:p>
            <w:pPr>
              <w:adjustRightInd w:val="0"/>
              <w:snapToGrid w:val="0"/>
              <w:jc w:val="center"/>
              <w:rPr>
                <w:rFonts w:asciiTheme="minorHAnsi" w:hAnsiTheme="minorHAnsi" w:eastAsiaTheme="minorEastAsia" w:cstheme="minorBidi"/>
                <w:szCs w:val="22"/>
              </w:rPr>
            </w:pPr>
            <w:r>
              <w:rPr>
                <w:rFonts w:hint="eastAsia" w:asciiTheme="minorHAnsi" w:hAnsiTheme="minorHAnsi" w:eastAsiaTheme="minorEastAsia" w:cstheme="minorBidi"/>
                <w:szCs w:val="22"/>
              </w:rPr>
              <w:t>初审意见</w:t>
            </w:r>
          </w:p>
        </w:tc>
        <w:tc>
          <w:tcPr>
            <w:tcW w:w="3037" w:type="dxa"/>
            <w:gridSpan w:val="3"/>
            <w:vAlign w:val="center"/>
          </w:tcPr>
          <w:p>
            <w:pPr>
              <w:adjustRightInd w:val="0"/>
              <w:snapToGrid w:val="0"/>
              <w:rPr>
                <w:rFonts w:ascii="宋体" w:hAnsi="宋体" w:cstheme="minorBidi"/>
                <w:b/>
                <w:szCs w:val="22"/>
              </w:rPr>
            </w:pPr>
            <w:r>
              <w:rPr>
                <w:rFonts w:hint="eastAsia" w:asciiTheme="minorHAnsi" w:hAnsiTheme="minorHAnsi" w:eastAsiaTheme="minorEastAsia" w:cstheme="minorBidi"/>
                <w:szCs w:val="22"/>
              </w:rPr>
              <w:t xml:space="preserve">情况属实   </w:t>
            </w:r>
            <w:r>
              <w:rPr>
                <w:rFonts w:hint="eastAsia" w:ascii="宋体" w:hAnsi="宋体" w:cstheme="minorBidi"/>
                <w:b/>
                <w:szCs w:val="22"/>
              </w:rPr>
              <w:t xml:space="preserve">□      </w:t>
            </w:r>
          </w:p>
          <w:p>
            <w:pPr>
              <w:adjustRightInd w:val="0"/>
              <w:snapToGrid w:val="0"/>
              <w:rPr>
                <w:rFonts w:asciiTheme="minorHAnsi" w:hAnsiTheme="minorHAnsi" w:eastAsiaTheme="minorEastAsia" w:cstheme="minorBidi"/>
                <w:szCs w:val="22"/>
              </w:rPr>
            </w:pPr>
            <w:r>
              <w:rPr>
                <w:rFonts w:hint="eastAsia" w:asciiTheme="minorHAnsi" w:hAnsiTheme="minorHAnsi" w:eastAsiaTheme="minorEastAsia" w:cstheme="minorBidi"/>
                <w:szCs w:val="22"/>
              </w:rPr>
              <w:t xml:space="preserve">情况有出入 </w:t>
            </w:r>
            <w:r>
              <w:rPr>
                <w:rFonts w:hint="eastAsia" w:ascii="宋体" w:hAnsi="宋体" w:cstheme="minorBidi"/>
                <w:b/>
                <w:szCs w:val="22"/>
              </w:rPr>
              <w:t>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4" w:hRule="atLeast"/>
        </w:trPr>
        <w:tc>
          <w:tcPr>
            <w:tcW w:w="167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Theme="minorHAnsi" w:hAnsiTheme="minorHAnsi" w:eastAsiaTheme="minorEastAsia" w:cstheme="minorBidi"/>
                <w:b/>
                <w:szCs w:val="22"/>
              </w:rPr>
            </w:pPr>
            <w:r>
              <w:rPr>
                <w:rFonts w:hint="eastAsia" w:asciiTheme="minorHAnsi" w:hAnsiTheme="minorHAnsi" w:eastAsiaTheme="minorEastAsia" w:cstheme="minorBidi"/>
                <w:b/>
                <w:szCs w:val="22"/>
              </w:rPr>
              <w:t>一级学科</w:t>
            </w:r>
          </w:p>
          <w:p>
            <w:pPr>
              <w:adjustRightInd w:val="0"/>
              <w:snapToGrid w:val="0"/>
              <w:jc w:val="center"/>
              <w:rPr>
                <w:rFonts w:asciiTheme="minorHAnsi" w:hAnsiTheme="minorHAnsi" w:eastAsiaTheme="minorEastAsia" w:cstheme="minorBidi"/>
                <w:b/>
                <w:szCs w:val="22"/>
              </w:rPr>
            </w:pPr>
            <w:r>
              <w:rPr>
                <w:rFonts w:hint="eastAsia" w:asciiTheme="minorHAnsi" w:hAnsiTheme="minorHAnsi" w:eastAsiaTheme="minorEastAsia" w:cstheme="minorBidi"/>
                <w:b/>
                <w:szCs w:val="22"/>
              </w:rPr>
              <w:t>负责人意见</w:t>
            </w:r>
          </w:p>
        </w:tc>
        <w:tc>
          <w:tcPr>
            <w:tcW w:w="6865" w:type="dxa"/>
            <w:gridSpan w:val="6"/>
            <w:vAlign w:val="center"/>
          </w:tcPr>
          <w:p>
            <w:pPr>
              <w:adjustRightInd w:val="0"/>
              <w:snapToGrid w:val="0"/>
              <w:jc w:val="center"/>
              <w:rPr>
                <w:rFonts w:asciiTheme="minorHAnsi" w:hAnsiTheme="minorHAnsi" w:eastAsiaTheme="minorEastAsia" w:cstheme="minorBidi"/>
                <w:szCs w:val="22"/>
              </w:rPr>
            </w:pPr>
          </w:p>
          <w:p>
            <w:pPr>
              <w:adjustRightInd w:val="0"/>
              <w:snapToGrid w:val="0"/>
              <w:jc w:val="center"/>
              <w:rPr>
                <w:rFonts w:asciiTheme="minorHAnsi" w:hAnsiTheme="minorHAnsi" w:eastAsiaTheme="minorEastAsia" w:cstheme="minorBidi"/>
                <w:szCs w:val="22"/>
              </w:rPr>
            </w:pPr>
          </w:p>
          <w:p>
            <w:pPr>
              <w:adjustRightInd w:val="0"/>
              <w:snapToGrid w:val="0"/>
              <w:ind w:firstLine="3570" w:firstLineChars="1700"/>
              <w:rPr>
                <w:rFonts w:asciiTheme="minorHAnsi" w:hAnsiTheme="minorHAnsi" w:eastAsiaTheme="minorEastAsia" w:cstheme="minorBidi"/>
                <w:szCs w:val="22"/>
              </w:rPr>
            </w:pPr>
            <w:r>
              <w:rPr>
                <w:rFonts w:hint="eastAsia" w:asciiTheme="minorHAnsi" w:hAnsiTheme="minorHAnsi" w:eastAsiaTheme="minorEastAsia" w:cstheme="minorBidi"/>
                <w:szCs w:val="22"/>
              </w:rPr>
              <w:t>签名：</w:t>
            </w:r>
          </w:p>
          <w:p>
            <w:pPr>
              <w:adjustRightInd w:val="0"/>
              <w:snapToGrid w:val="0"/>
              <w:rPr>
                <w:rFonts w:asciiTheme="minorHAnsi" w:hAnsiTheme="minorHAnsi" w:eastAsiaTheme="minorEastAsia" w:cstheme="minorBidi"/>
                <w:szCs w:val="22"/>
              </w:rPr>
            </w:pPr>
            <w:r>
              <w:rPr>
                <w:rFonts w:hint="eastAsia" w:asciiTheme="minorHAnsi" w:hAnsiTheme="minorHAnsi" w:eastAsiaTheme="minorEastAsia" w:cstheme="minorBidi"/>
                <w:szCs w:val="22"/>
              </w:rPr>
              <w:t xml:space="preserve">                                              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2" w:hRule="atLeast"/>
        </w:trPr>
        <w:tc>
          <w:tcPr>
            <w:tcW w:w="167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Theme="minorHAnsi" w:hAnsiTheme="minorHAnsi" w:eastAsiaTheme="minorEastAsia" w:cstheme="minorBidi"/>
                <w:b/>
                <w:szCs w:val="22"/>
              </w:rPr>
            </w:pPr>
            <w:r>
              <w:rPr>
                <w:rFonts w:hint="eastAsia" w:asciiTheme="minorHAnsi" w:hAnsiTheme="minorHAnsi" w:eastAsiaTheme="minorEastAsia" w:cstheme="minorBidi"/>
                <w:b/>
                <w:szCs w:val="22"/>
              </w:rPr>
              <w:t>学院科研办</w:t>
            </w:r>
          </w:p>
          <w:p>
            <w:pPr>
              <w:adjustRightInd w:val="0"/>
              <w:snapToGrid w:val="0"/>
              <w:jc w:val="center"/>
              <w:rPr>
                <w:rFonts w:asciiTheme="minorHAnsi" w:hAnsiTheme="minorHAnsi" w:eastAsiaTheme="minorEastAsia" w:cstheme="minorBidi"/>
                <w:b/>
                <w:szCs w:val="22"/>
              </w:rPr>
            </w:pPr>
            <w:r>
              <w:rPr>
                <w:rFonts w:hint="eastAsia" w:asciiTheme="minorHAnsi" w:hAnsiTheme="minorHAnsi" w:eastAsiaTheme="minorEastAsia" w:cstheme="minorBidi"/>
                <w:b/>
                <w:szCs w:val="22"/>
              </w:rPr>
              <w:t>场地安排</w:t>
            </w:r>
          </w:p>
          <w:p>
            <w:pPr>
              <w:adjustRightInd w:val="0"/>
              <w:snapToGrid w:val="0"/>
              <w:jc w:val="center"/>
              <w:rPr>
                <w:rFonts w:asciiTheme="minorHAnsi" w:hAnsiTheme="minorHAnsi" w:eastAsiaTheme="minorEastAsia" w:cstheme="minorBidi"/>
                <w:b/>
                <w:szCs w:val="22"/>
              </w:rPr>
            </w:pPr>
            <w:r>
              <w:rPr>
                <w:rFonts w:hint="eastAsia" w:asciiTheme="minorHAnsi" w:hAnsiTheme="minorHAnsi" w:eastAsiaTheme="minorEastAsia" w:cstheme="minorBidi"/>
                <w:b/>
                <w:szCs w:val="22"/>
              </w:rPr>
              <w:t>初步建议</w:t>
            </w:r>
          </w:p>
        </w:tc>
        <w:tc>
          <w:tcPr>
            <w:tcW w:w="6865" w:type="dxa"/>
            <w:gridSpan w:val="6"/>
            <w:vAlign w:val="center"/>
          </w:tcPr>
          <w:p>
            <w:pPr>
              <w:adjustRightInd w:val="0"/>
              <w:snapToGrid w:val="0"/>
              <w:jc w:val="center"/>
              <w:rPr>
                <w:rFonts w:asciiTheme="minorHAnsi" w:hAnsiTheme="minorHAnsi" w:eastAsiaTheme="minorEastAsia" w:cstheme="minorBidi"/>
                <w:szCs w:val="22"/>
              </w:rPr>
            </w:pPr>
          </w:p>
          <w:p>
            <w:pPr>
              <w:adjustRightInd w:val="0"/>
              <w:snapToGrid w:val="0"/>
              <w:jc w:val="center"/>
              <w:rPr>
                <w:rFonts w:asciiTheme="minorHAnsi" w:hAnsiTheme="minorHAnsi" w:eastAsiaTheme="minorEastAsia" w:cstheme="minorBidi"/>
                <w:szCs w:val="22"/>
              </w:rPr>
            </w:pPr>
          </w:p>
          <w:p>
            <w:pPr>
              <w:adjustRightInd w:val="0"/>
              <w:snapToGrid w:val="0"/>
              <w:ind w:firstLine="3570" w:firstLineChars="1700"/>
              <w:rPr>
                <w:rFonts w:asciiTheme="minorHAnsi" w:hAnsiTheme="minorHAnsi" w:eastAsiaTheme="minorEastAsia" w:cstheme="minorBidi"/>
                <w:szCs w:val="22"/>
              </w:rPr>
            </w:pPr>
            <w:r>
              <w:rPr>
                <w:rFonts w:hint="eastAsia" w:asciiTheme="minorHAnsi" w:hAnsiTheme="minorHAnsi" w:eastAsiaTheme="minorEastAsia" w:cstheme="minorBidi"/>
                <w:szCs w:val="22"/>
              </w:rPr>
              <w:t>签名：</w:t>
            </w:r>
          </w:p>
          <w:p>
            <w:pPr>
              <w:adjustRightInd w:val="0"/>
              <w:snapToGrid w:val="0"/>
              <w:jc w:val="center"/>
              <w:rPr>
                <w:rFonts w:asciiTheme="minorHAnsi" w:hAnsiTheme="minorHAnsi" w:eastAsiaTheme="minorEastAsia" w:cstheme="minorBidi"/>
                <w:szCs w:val="22"/>
              </w:rPr>
            </w:pPr>
            <w:r>
              <w:rPr>
                <w:rFonts w:hint="eastAsia" w:asciiTheme="minorHAnsi" w:hAnsiTheme="minorHAnsi" w:eastAsiaTheme="minorEastAsia" w:cstheme="minorBidi"/>
                <w:szCs w:val="22"/>
              </w:rPr>
              <w:t xml:space="preserve">                                          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4" w:hRule="atLeast"/>
        </w:trPr>
        <w:tc>
          <w:tcPr>
            <w:tcW w:w="167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Theme="minorHAnsi" w:hAnsiTheme="minorHAnsi" w:eastAsiaTheme="minorEastAsia" w:cstheme="minorBidi"/>
                <w:b/>
                <w:szCs w:val="22"/>
              </w:rPr>
            </w:pPr>
            <w:r>
              <w:rPr>
                <w:rFonts w:hint="eastAsia" w:asciiTheme="minorHAnsi" w:hAnsiTheme="minorHAnsi" w:eastAsiaTheme="minorEastAsia" w:cstheme="minorBidi"/>
                <w:b/>
                <w:szCs w:val="22"/>
              </w:rPr>
              <w:t>学院分管</w:t>
            </w:r>
          </w:p>
          <w:p>
            <w:pPr>
              <w:adjustRightInd w:val="0"/>
              <w:snapToGrid w:val="0"/>
              <w:jc w:val="center"/>
              <w:rPr>
                <w:rFonts w:asciiTheme="minorHAnsi" w:hAnsiTheme="minorHAnsi" w:eastAsiaTheme="minorEastAsia" w:cstheme="minorBidi"/>
                <w:b/>
                <w:szCs w:val="22"/>
              </w:rPr>
            </w:pPr>
            <w:r>
              <w:rPr>
                <w:rFonts w:hint="eastAsia" w:asciiTheme="minorHAnsi" w:hAnsiTheme="minorHAnsi" w:eastAsiaTheme="minorEastAsia" w:cstheme="minorBidi"/>
                <w:b/>
                <w:szCs w:val="22"/>
              </w:rPr>
              <w:t>领导意见</w:t>
            </w:r>
          </w:p>
        </w:tc>
        <w:tc>
          <w:tcPr>
            <w:tcW w:w="6865" w:type="dxa"/>
            <w:gridSpan w:val="6"/>
            <w:vAlign w:val="center"/>
          </w:tcPr>
          <w:p>
            <w:pPr>
              <w:adjustRightInd w:val="0"/>
              <w:snapToGrid w:val="0"/>
              <w:jc w:val="center"/>
              <w:rPr>
                <w:rFonts w:asciiTheme="minorHAnsi" w:hAnsiTheme="minorHAnsi" w:eastAsiaTheme="minorEastAsia" w:cstheme="minorBidi"/>
                <w:szCs w:val="22"/>
              </w:rPr>
            </w:pPr>
          </w:p>
          <w:p>
            <w:pPr>
              <w:adjustRightInd w:val="0"/>
              <w:snapToGrid w:val="0"/>
              <w:jc w:val="center"/>
              <w:rPr>
                <w:rFonts w:asciiTheme="minorHAnsi" w:hAnsiTheme="minorHAnsi" w:eastAsiaTheme="minorEastAsia" w:cstheme="minorBidi"/>
                <w:szCs w:val="22"/>
              </w:rPr>
            </w:pPr>
          </w:p>
          <w:p>
            <w:pPr>
              <w:adjustRightInd w:val="0"/>
              <w:snapToGrid w:val="0"/>
              <w:jc w:val="center"/>
              <w:rPr>
                <w:rFonts w:asciiTheme="minorHAnsi" w:hAnsiTheme="minorHAnsi" w:eastAsiaTheme="minorEastAsia" w:cstheme="minorBidi"/>
                <w:szCs w:val="22"/>
              </w:rPr>
            </w:pPr>
          </w:p>
          <w:p>
            <w:pPr>
              <w:adjustRightInd w:val="0"/>
              <w:snapToGrid w:val="0"/>
              <w:jc w:val="center"/>
              <w:rPr>
                <w:rFonts w:asciiTheme="minorHAnsi" w:hAnsiTheme="minorHAnsi" w:eastAsiaTheme="minorEastAsia" w:cstheme="minorBidi"/>
                <w:szCs w:val="22"/>
              </w:rPr>
            </w:pPr>
          </w:p>
          <w:p>
            <w:pPr>
              <w:adjustRightInd w:val="0"/>
              <w:snapToGrid w:val="0"/>
              <w:ind w:firstLine="3570" w:firstLineChars="1700"/>
              <w:rPr>
                <w:rFonts w:asciiTheme="minorHAnsi" w:hAnsiTheme="minorHAnsi" w:eastAsiaTheme="minorEastAsia" w:cstheme="minorBidi"/>
                <w:szCs w:val="22"/>
              </w:rPr>
            </w:pPr>
            <w:r>
              <w:rPr>
                <w:rFonts w:hint="eastAsia" w:asciiTheme="minorHAnsi" w:hAnsiTheme="minorHAnsi" w:eastAsiaTheme="minorEastAsia" w:cstheme="minorBidi"/>
                <w:szCs w:val="22"/>
              </w:rPr>
              <w:t>签名：</w:t>
            </w:r>
          </w:p>
          <w:p>
            <w:pPr>
              <w:adjustRightInd w:val="0"/>
              <w:snapToGrid w:val="0"/>
              <w:jc w:val="center"/>
              <w:rPr>
                <w:rFonts w:asciiTheme="minorHAnsi" w:hAnsiTheme="minorHAnsi" w:eastAsiaTheme="minorEastAsia" w:cstheme="minorBidi"/>
                <w:szCs w:val="22"/>
              </w:rPr>
            </w:pPr>
            <w:r>
              <w:rPr>
                <w:rFonts w:hint="eastAsia" w:asciiTheme="minorHAnsi" w:hAnsiTheme="minorHAnsi" w:eastAsiaTheme="minorEastAsia" w:cstheme="minorBidi"/>
                <w:szCs w:val="22"/>
              </w:rPr>
              <w:t xml:space="preserve">                                          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5" w:hRule="atLeast"/>
        </w:trPr>
        <w:tc>
          <w:tcPr>
            <w:tcW w:w="167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Theme="minorHAnsi" w:hAnsiTheme="minorHAnsi" w:eastAsiaTheme="minorEastAsia" w:cstheme="minorBidi"/>
                <w:b/>
                <w:szCs w:val="22"/>
              </w:rPr>
            </w:pPr>
            <w:r>
              <w:rPr>
                <w:rFonts w:hint="eastAsia" w:asciiTheme="minorHAnsi" w:hAnsiTheme="minorHAnsi" w:eastAsiaTheme="minorEastAsia" w:cstheme="minorBidi"/>
                <w:b/>
                <w:szCs w:val="22"/>
              </w:rPr>
              <w:t>学院党政联系会议审议批复意见</w:t>
            </w:r>
          </w:p>
        </w:tc>
        <w:tc>
          <w:tcPr>
            <w:tcW w:w="6865" w:type="dxa"/>
            <w:gridSpan w:val="6"/>
            <w:vAlign w:val="center"/>
          </w:tcPr>
          <w:p>
            <w:pPr>
              <w:adjustRightInd w:val="0"/>
              <w:snapToGrid w:val="0"/>
              <w:jc w:val="center"/>
              <w:rPr>
                <w:rFonts w:asciiTheme="minorHAnsi" w:hAnsiTheme="minorHAnsi" w:eastAsiaTheme="minorEastAsia" w:cstheme="minorBidi"/>
                <w:szCs w:val="22"/>
              </w:rPr>
            </w:pPr>
          </w:p>
          <w:p>
            <w:pPr>
              <w:adjustRightInd w:val="0"/>
              <w:snapToGrid w:val="0"/>
              <w:jc w:val="center"/>
              <w:rPr>
                <w:rFonts w:asciiTheme="minorHAnsi" w:hAnsiTheme="minorHAnsi" w:eastAsiaTheme="minorEastAsia" w:cstheme="minorBidi"/>
                <w:szCs w:val="22"/>
              </w:rPr>
            </w:pPr>
          </w:p>
          <w:p>
            <w:pPr>
              <w:adjustRightInd w:val="0"/>
              <w:snapToGrid w:val="0"/>
              <w:jc w:val="center"/>
              <w:rPr>
                <w:rFonts w:asciiTheme="minorHAnsi" w:hAnsiTheme="minorHAnsi" w:eastAsiaTheme="minorEastAsia" w:cstheme="minorBidi"/>
                <w:szCs w:val="22"/>
              </w:rPr>
            </w:pPr>
          </w:p>
          <w:p>
            <w:pPr>
              <w:adjustRightInd w:val="0"/>
              <w:snapToGrid w:val="0"/>
              <w:ind w:firstLine="3570" w:firstLineChars="1700"/>
              <w:rPr>
                <w:rFonts w:asciiTheme="minorHAnsi" w:hAnsiTheme="minorHAnsi" w:eastAsiaTheme="minorEastAsia" w:cstheme="minorBidi"/>
                <w:szCs w:val="22"/>
              </w:rPr>
            </w:pPr>
            <w:r>
              <w:rPr>
                <w:rFonts w:hint="eastAsia" w:asciiTheme="minorHAnsi" w:hAnsiTheme="minorHAnsi" w:eastAsiaTheme="minorEastAsia" w:cstheme="minorBidi"/>
                <w:szCs w:val="22"/>
              </w:rPr>
              <w:t>签名：</w:t>
            </w:r>
          </w:p>
          <w:p>
            <w:pPr>
              <w:adjustRightInd w:val="0"/>
              <w:snapToGrid w:val="0"/>
              <w:jc w:val="center"/>
              <w:rPr>
                <w:rFonts w:asciiTheme="minorHAnsi" w:hAnsiTheme="minorHAnsi" w:eastAsiaTheme="minorEastAsia" w:cstheme="minorBidi"/>
                <w:szCs w:val="22"/>
              </w:rPr>
            </w:pPr>
            <w:r>
              <w:rPr>
                <w:rFonts w:hint="eastAsia" w:asciiTheme="minorHAnsi" w:hAnsiTheme="minorHAnsi" w:eastAsiaTheme="minorEastAsia" w:cstheme="minorBidi"/>
                <w:szCs w:val="22"/>
              </w:rPr>
              <w:t xml:space="preserve">                                          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1" w:hRule="atLeast"/>
        </w:trPr>
        <w:tc>
          <w:tcPr>
            <w:tcW w:w="167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Theme="minorHAnsi" w:hAnsiTheme="minorHAnsi" w:eastAsiaTheme="minorEastAsia" w:cstheme="minorBidi"/>
                <w:b/>
                <w:szCs w:val="22"/>
              </w:rPr>
            </w:pPr>
            <w:r>
              <w:rPr>
                <w:rFonts w:hint="eastAsia" w:asciiTheme="minorHAnsi" w:hAnsiTheme="minorHAnsi" w:eastAsiaTheme="minorEastAsia" w:cstheme="minorBidi"/>
                <w:b/>
                <w:szCs w:val="22"/>
              </w:rPr>
              <w:t>申请人</w:t>
            </w:r>
          </w:p>
          <w:p>
            <w:pPr>
              <w:adjustRightInd w:val="0"/>
              <w:snapToGrid w:val="0"/>
              <w:jc w:val="center"/>
              <w:rPr>
                <w:rFonts w:asciiTheme="minorHAnsi" w:hAnsiTheme="minorHAnsi" w:eastAsiaTheme="minorEastAsia" w:cstheme="minorBidi"/>
                <w:b/>
                <w:szCs w:val="22"/>
              </w:rPr>
            </w:pPr>
            <w:r>
              <w:rPr>
                <w:rFonts w:hint="eastAsia" w:asciiTheme="minorHAnsi" w:hAnsiTheme="minorHAnsi" w:eastAsiaTheme="minorEastAsia" w:cstheme="minorBidi"/>
                <w:b/>
                <w:szCs w:val="22"/>
              </w:rPr>
              <w:t>使用承诺</w:t>
            </w:r>
          </w:p>
        </w:tc>
        <w:tc>
          <w:tcPr>
            <w:tcW w:w="6865" w:type="dxa"/>
            <w:gridSpan w:val="6"/>
            <w:vAlign w:val="center"/>
          </w:tcPr>
          <w:p>
            <w:pPr>
              <w:adjustRightInd w:val="0"/>
              <w:snapToGrid w:val="0"/>
              <w:jc w:val="left"/>
              <w:rPr>
                <w:rFonts w:ascii="楷体" w:hAnsi="楷体" w:eastAsia="楷体" w:cstheme="minorBidi"/>
                <w:szCs w:val="21"/>
              </w:rPr>
            </w:pPr>
            <w:r>
              <w:rPr>
                <w:rFonts w:hint="eastAsia" w:asciiTheme="minorHAnsi" w:hAnsiTheme="minorHAnsi" w:eastAsiaTheme="minorEastAsia" w:cstheme="minorBidi"/>
                <w:szCs w:val="22"/>
              </w:rPr>
              <w:t xml:space="preserve">   </w:t>
            </w:r>
            <w:r>
              <w:rPr>
                <w:rFonts w:hint="eastAsia" w:ascii="楷体" w:hAnsi="楷体" w:eastAsia="楷体" w:cstheme="minorBidi"/>
                <w:b/>
                <w:sz w:val="24"/>
              </w:rPr>
              <w:t xml:space="preserve"> </w:t>
            </w:r>
            <w:r>
              <w:rPr>
                <w:rFonts w:hint="eastAsia" w:ascii="楷体" w:hAnsi="楷体" w:eastAsia="楷体" w:cstheme="minorBidi"/>
                <w:szCs w:val="21"/>
              </w:rPr>
              <w:t>本人严格按照《美术学院科研用房申请使用管理办法》，保证该用房的使用符合相关项目（课题）科研工作的实际需要，不挪作它用；自觉遵守国家法律与校纪校规；在实际使用期限内（无论是否进驻），对该用房承担管理与维护公共设施不受损坏的相关完全责任；批准使用时间到期，将按时腾出移交。违反规定，自愿承担一切纪律与法律责任。</w:t>
            </w:r>
          </w:p>
          <w:p>
            <w:pPr>
              <w:adjustRightInd w:val="0"/>
              <w:snapToGrid w:val="0"/>
              <w:jc w:val="left"/>
              <w:rPr>
                <w:rFonts w:asciiTheme="minorHAnsi" w:hAnsiTheme="minorHAnsi" w:eastAsiaTheme="minorEastAsia" w:cstheme="minorBidi"/>
                <w:szCs w:val="22"/>
              </w:rPr>
            </w:pPr>
          </w:p>
          <w:p>
            <w:pPr>
              <w:adjustRightInd w:val="0"/>
              <w:snapToGrid w:val="0"/>
              <w:ind w:firstLine="3570" w:firstLineChars="1700"/>
              <w:rPr>
                <w:rFonts w:asciiTheme="minorHAnsi" w:hAnsiTheme="minorHAnsi" w:eastAsiaTheme="minorEastAsia" w:cstheme="minorBidi"/>
                <w:szCs w:val="22"/>
              </w:rPr>
            </w:pPr>
            <w:r>
              <w:rPr>
                <w:rFonts w:hint="eastAsia" w:asciiTheme="minorHAnsi" w:hAnsiTheme="minorHAnsi" w:eastAsiaTheme="minorEastAsia" w:cstheme="minorBidi"/>
                <w:szCs w:val="22"/>
              </w:rPr>
              <w:t>签名：</w:t>
            </w:r>
          </w:p>
          <w:p>
            <w:pPr>
              <w:adjustRightInd w:val="0"/>
              <w:snapToGrid w:val="0"/>
              <w:jc w:val="center"/>
              <w:rPr>
                <w:rFonts w:asciiTheme="minorHAnsi" w:hAnsiTheme="minorHAnsi" w:eastAsiaTheme="minorEastAsia" w:cstheme="minorBidi"/>
                <w:szCs w:val="22"/>
              </w:rPr>
            </w:pPr>
            <w:r>
              <w:rPr>
                <w:rFonts w:hint="eastAsia" w:asciiTheme="minorHAnsi" w:hAnsiTheme="minorHAnsi" w:eastAsiaTheme="minorEastAsia" w:cstheme="minorBidi"/>
                <w:szCs w:val="22"/>
              </w:rPr>
              <w:t xml:space="preserve">                                             月   日</w:t>
            </w:r>
          </w:p>
        </w:tc>
      </w:tr>
    </w:tbl>
    <w:p>
      <w:pPr>
        <w:adjustRightInd w:val="0"/>
        <w:snapToGrid w:val="0"/>
        <w:spacing w:line="360" w:lineRule="auto"/>
        <w:rPr>
          <w:rFonts w:asciiTheme="minorHAnsi" w:hAnsiTheme="minorHAnsi" w:eastAsiaTheme="minorEastAsia" w:cstheme="minorBidi"/>
          <w:szCs w:val="22"/>
        </w:rPr>
      </w:pPr>
      <w:r>
        <w:rPr>
          <w:rFonts w:hint="eastAsia" w:asciiTheme="minorHAnsi" w:hAnsiTheme="minorHAnsi" w:eastAsiaTheme="minorEastAsia" w:cstheme="minorBidi"/>
          <w:szCs w:val="22"/>
        </w:rPr>
        <w:t>注：本表一式3份，使用申请人、学院党政办公室、学院科研管理办公室各执1份。</w:t>
      </w:r>
    </w:p>
    <w:p>
      <w:pPr>
        <w:widowControl/>
        <w:adjustRightInd w:val="0"/>
        <w:snapToGrid w:val="0"/>
        <w:spacing w:line="360" w:lineRule="auto"/>
        <w:jc w:val="left"/>
        <w:rPr>
          <w:rFonts w:ascii="仿宋" w:hAnsi="仿宋" w:eastAsia="仿宋" w:cs="宋体"/>
          <w:kern w:val="0"/>
          <w:szCs w:val="21"/>
        </w:rPr>
      </w:pPr>
    </w:p>
    <w:sectPr>
      <w:footerReference r:id="rId3" w:type="default"/>
      <w:pgSz w:w="11910" w:h="16840"/>
      <w:pgMar w:top="1531" w:right="1531" w:bottom="1531" w:left="1531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5F" w:usb2="00000000" w:usb3="00000000" w:csb0="2000019F" w:csb1="00000000"/>
  </w:font>
  <w:font w:name="仿宋">
    <w:panose1 w:val="02010609060101010101"/>
    <w:charset w:val="86"/>
    <w:family w:val="roma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方正隶变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jc w:val="right"/>
    </w:pPr>
  </w:p>
  <w:p>
    <w:pPr>
      <w:pStyle w:val="5"/>
      <w:spacing w:line="14" w:lineRule="auto"/>
      <w:rPr>
        <w:sz w:val="20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5FA4"/>
    <w:rsid w:val="000641BF"/>
    <w:rsid w:val="000652AA"/>
    <w:rsid w:val="00081C92"/>
    <w:rsid w:val="001E2502"/>
    <w:rsid w:val="001F63CC"/>
    <w:rsid w:val="0021405D"/>
    <w:rsid w:val="00247154"/>
    <w:rsid w:val="0025522F"/>
    <w:rsid w:val="002B4787"/>
    <w:rsid w:val="002B67B0"/>
    <w:rsid w:val="003530F4"/>
    <w:rsid w:val="003D5555"/>
    <w:rsid w:val="004E2DC2"/>
    <w:rsid w:val="004F2DD2"/>
    <w:rsid w:val="00545FA4"/>
    <w:rsid w:val="006D400E"/>
    <w:rsid w:val="006E65CC"/>
    <w:rsid w:val="00723F08"/>
    <w:rsid w:val="00796CAA"/>
    <w:rsid w:val="0083180A"/>
    <w:rsid w:val="00972E3E"/>
    <w:rsid w:val="00A579CD"/>
    <w:rsid w:val="00A80A65"/>
    <w:rsid w:val="00D35995"/>
    <w:rsid w:val="00D862E1"/>
    <w:rsid w:val="00FA265F"/>
    <w:rsid w:val="00FE4628"/>
    <w:rsid w:val="7FD54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iPriority="9" w:name="heading 2"/>
    <w:lsdException w:qFormat="1" w:unhideWhenUsed="0" w:uiPriority="1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6"/>
    <w:qFormat/>
    <w:uiPriority w:val="1"/>
    <w:pPr>
      <w:autoSpaceDE w:val="0"/>
      <w:autoSpaceDN w:val="0"/>
      <w:spacing w:before="44"/>
      <w:ind w:left="1399" w:right="1881"/>
      <w:jc w:val="center"/>
      <w:outlineLvl w:val="0"/>
    </w:pPr>
    <w:rPr>
      <w:rFonts w:ascii="宋体" w:hAnsi="宋体" w:cs="宋体"/>
      <w:b/>
      <w:bCs/>
      <w:kern w:val="0"/>
      <w:sz w:val="28"/>
      <w:szCs w:val="28"/>
      <w:lang w:val="zh-CN" w:bidi="zh-CN"/>
    </w:rPr>
  </w:style>
  <w:style w:type="paragraph" w:styleId="3">
    <w:name w:val="heading 2"/>
    <w:basedOn w:val="1"/>
    <w:next w:val="1"/>
    <w:link w:val="22"/>
    <w:semiHidden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4">
    <w:name w:val="heading 3"/>
    <w:basedOn w:val="1"/>
    <w:next w:val="1"/>
    <w:link w:val="17"/>
    <w:qFormat/>
    <w:uiPriority w:val="1"/>
    <w:pPr>
      <w:autoSpaceDE w:val="0"/>
      <w:autoSpaceDN w:val="0"/>
      <w:ind w:left="228"/>
      <w:jc w:val="left"/>
      <w:outlineLvl w:val="2"/>
    </w:pPr>
    <w:rPr>
      <w:rFonts w:ascii="宋体" w:hAnsi="宋体" w:cs="宋体"/>
      <w:b/>
      <w:bCs/>
      <w:kern w:val="0"/>
      <w:sz w:val="24"/>
      <w:lang w:val="zh-CN" w:bidi="zh-CN"/>
    </w:rPr>
  </w:style>
  <w:style w:type="character" w:default="1" w:styleId="12">
    <w:name w:val="Default Paragraph Font"/>
    <w:semiHidden/>
    <w:unhideWhenUsed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link w:val="19"/>
    <w:qFormat/>
    <w:uiPriority w:val="1"/>
    <w:pPr>
      <w:autoSpaceDE w:val="0"/>
      <w:autoSpaceDN w:val="0"/>
      <w:jc w:val="left"/>
    </w:pPr>
    <w:rPr>
      <w:rFonts w:ascii="宋体" w:hAnsi="宋体" w:cs="宋体"/>
      <w:kern w:val="0"/>
      <w:sz w:val="24"/>
      <w:lang w:val="zh-CN" w:bidi="zh-CN"/>
    </w:rPr>
  </w:style>
  <w:style w:type="paragraph" w:styleId="6">
    <w:name w:val="Date"/>
    <w:basedOn w:val="1"/>
    <w:next w:val="1"/>
    <w:link w:val="13"/>
    <w:semiHidden/>
    <w:unhideWhenUsed/>
    <w:qFormat/>
    <w:uiPriority w:val="99"/>
    <w:pPr>
      <w:ind w:left="100" w:leftChars="2500"/>
    </w:pPr>
  </w:style>
  <w:style w:type="paragraph" w:styleId="7">
    <w:name w:val="Body Text Indent 2"/>
    <w:basedOn w:val="1"/>
    <w:link w:val="27"/>
    <w:semiHidden/>
    <w:unhideWhenUsed/>
    <w:uiPriority w:val="99"/>
    <w:pPr>
      <w:spacing w:after="120" w:line="480" w:lineRule="auto"/>
      <w:ind w:left="420" w:leftChars="200"/>
    </w:pPr>
  </w:style>
  <w:style w:type="paragraph" w:styleId="8">
    <w:name w:val="Balloon Text"/>
    <w:basedOn w:val="1"/>
    <w:link w:val="25"/>
    <w:semiHidden/>
    <w:unhideWhenUsed/>
    <w:qFormat/>
    <w:uiPriority w:val="99"/>
    <w:rPr>
      <w:sz w:val="18"/>
      <w:szCs w:val="18"/>
    </w:rPr>
  </w:style>
  <w:style w:type="paragraph" w:styleId="9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3">
    <w:name w:val="日期 Char"/>
    <w:basedOn w:val="12"/>
    <w:link w:val="6"/>
    <w:semiHidden/>
    <w:uiPriority w:val="99"/>
    <w:rPr>
      <w:rFonts w:ascii="Times New Roman" w:hAnsi="Times New Roman" w:eastAsia="宋体" w:cs="Times New Roman"/>
      <w:szCs w:val="24"/>
    </w:rPr>
  </w:style>
  <w:style w:type="character" w:customStyle="1" w:styleId="14">
    <w:name w:val="页眉 Char"/>
    <w:basedOn w:val="12"/>
    <w:link w:val="10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5">
    <w:name w:val="页脚 Char"/>
    <w:basedOn w:val="12"/>
    <w:link w:val="9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6">
    <w:name w:val="标题 1 Char"/>
    <w:basedOn w:val="12"/>
    <w:link w:val="2"/>
    <w:uiPriority w:val="1"/>
    <w:rPr>
      <w:rFonts w:ascii="宋体" w:hAnsi="宋体" w:eastAsia="宋体" w:cs="宋体"/>
      <w:b/>
      <w:bCs/>
      <w:kern w:val="0"/>
      <w:sz w:val="28"/>
      <w:szCs w:val="28"/>
      <w:lang w:val="zh-CN" w:bidi="zh-CN"/>
    </w:rPr>
  </w:style>
  <w:style w:type="character" w:customStyle="1" w:styleId="17">
    <w:name w:val="标题 3 Char"/>
    <w:basedOn w:val="12"/>
    <w:link w:val="4"/>
    <w:qFormat/>
    <w:uiPriority w:val="1"/>
    <w:rPr>
      <w:rFonts w:ascii="宋体" w:hAnsi="宋体" w:eastAsia="宋体" w:cs="宋体"/>
      <w:b/>
      <w:bCs/>
      <w:kern w:val="0"/>
      <w:sz w:val="24"/>
      <w:szCs w:val="24"/>
      <w:lang w:val="zh-CN" w:bidi="zh-CN"/>
    </w:rPr>
  </w:style>
  <w:style w:type="table" w:customStyle="1" w:styleId="18">
    <w:name w:val="Table Normal"/>
    <w:semiHidden/>
    <w:unhideWhenUsed/>
    <w:qFormat/>
    <w:uiPriority w:val="2"/>
    <w:pPr>
      <w:widowControl w:val="0"/>
      <w:autoSpaceDE w:val="0"/>
      <w:autoSpaceDN w:val="0"/>
    </w:pPr>
    <w:rPr>
      <w:kern w:val="0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9">
    <w:name w:val="正文文本 Char"/>
    <w:basedOn w:val="12"/>
    <w:link w:val="5"/>
    <w:qFormat/>
    <w:uiPriority w:val="1"/>
    <w:rPr>
      <w:rFonts w:ascii="宋体" w:hAnsi="宋体" w:eastAsia="宋体" w:cs="宋体"/>
      <w:kern w:val="0"/>
      <w:sz w:val="24"/>
      <w:szCs w:val="24"/>
      <w:lang w:val="zh-CN" w:bidi="zh-CN"/>
    </w:rPr>
  </w:style>
  <w:style w:type="paragraph" w:styleId="20">
    <w:name w:val="List Paragraph"/>
    <w:basedOn w:val="1"/>
    <w:qFormat/>
    <w:uiPriority w:val="1"/>
    <w:pPr>
      <w:autoSpaceDE w:val="0"/>
      <w:autoSpaceDN w:val="0"/>
      <w:ind w:left="949" w:hanging="242"/>
      <w:jc w:val="left"/>
    </w:pPr>
    <w:rPr>
      <w:rFonts w:ascii="宋体" w:hAnsi="宋体" w:cs="宋体"/>
      <w:kern w:val="0"/>
      <w:sz w:val="22"/>
      <w:szCs w:val="22"/>
      <w:lang w:val="zh-CN" w:bidi="zh-CN"/>
    </w:rPr>
  </w:style>
  <w:style w:type="paragraph" w:customStyle="1" w:styleId="21">
    <w:name w:val="Table Paragraph"/>
    <w:basedOn w:val="1"/>
    <w:qFormat/>
    <w:uiPriority w:val="1"/>
    <w:pPr>
      <w:autoSpaceDE w:val="0"/>
      <w:autoSpaceDN w:val="0"/>
      <w:jc w:val="left"/>
    </w:pPr>
    <w:rPr>
      <w:rFonts w:ascii="宋体" w:hAnsi="宋体" w:cs="宋体"/>
      <w:kern w:val="0"/>
      <w:sz w:val="22"/>
      <w:szCs w:val="22"/>
      <w:lang w:val="zh-CN" w:bidi="zh-CN"/>
    </w:rPr>
  </w:style>
  <w:style w:type="character" w:customStyle="1" w:styleId="22">
    <w:name w:val="标题 2 Char"/>
    <w:basedOn w:val="12"/>
    <w:link w:val="3"/>
    <w:semiHidden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23">
    <w:name w:val="No Spacing"/>
    <w:link w:val="24"/>
    <w:qFormat/>
    <w:uiPriority w:val="1"/>
    <w:rPr>
      <w:rFonts w:asciiTheme="minorHAnsi" w:hAnsiTheme="minorHAnsi" w:eastAsiaTheme="minorEastAsia" w:cstheme="minorBidi"/>
      <w:kern w:val="0"/>
      <w:sz w:val="22"/>
      <w:szCs w:val="22"/>
      <w:lang w:val="en-US" w:eastAsia="zh-CN" w:bidi="ar-SA"/>
    </w:rPr>
  </w:style>
  <w:style w:type="character" w:customStyle="1" w:styleId="24">
    <w:name w:val="无间隔 Char"/>
    <w:basedOn w:val="12"/>
    <w:link w:val="23"/>
    <w:qFormat/>
    <w:uiPriority w:val="1"/>
    <w:rPr>
      <w:kern w:val="0"/>
      <w:sz w:val="22"/>
    </w:rPr>
  </w:style>
  <w:style w:type="character" w:customStyle="1" w:styleId="25">
    <w:name w:val="批注框文本 Char"/>
    <w:basedOn w:val="12"/>
    <w:link w:val="8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customStyle="1" w:styleId="26">
    <w:name w:val="Default"/>
    <w:uiPriority w:val="0"/>
    <w:pPr>
      <w:widowControl w:val="0"/>
      <w:autoSpaceDE w:val="0"/>
      <w:autoSpaceDN w:val="0"/>
      <w:adjustRightInd w:val="0"/>
    </w:pPr>
    <w:rPr>
      <w:rFonts w:ascii="仿宋" w:hAnsi="仿宋" w:cs="仿宋" w:eastAsiaTheme="minorEastAsia"/>
      <w:color w:val="000000"/>
      <w:kern w:val="0"/>
      <w:sz w:val="24"/>
      <w:szCs w:val="24"/>
      <w:lang w:val="en-US" w:eastAsia="zh-CN" w:bidi="ar-SA"/>
    </w:rPr>
  </w:style>
  <w:style w:type="character" w:customStyle="1" w:styleId="27">
    <w:name w:val="正文文本缩进 2 Char"/>
    <w:basedOn w:val="12"/>
    <w:link w:val="7"/>
    <w:semiHidden/>
    <w:qFormat/>
    <w:uiPriority w:val="99"/>
    <w:rPr>
      <w:rFonts w:ascii="Times New Roman" w:hAnsi="Times New Roman" w:eastAsia="宋体" w:cs="Times New Roman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313</Words>
  <Characters>1787</Characters>
  <Lines>14</Lines>
  <Paragraphs>4</Paragraphs>
  <TotalTime>97</TotalTime>
  <ScaleCrop>false</ScaleCrop>
  <LinksUpToDate>false</LinksUpToDate>
  <CharactersWithSpaces>2096</CharactersWithSpaces>
  <Application>WPS Office_11.1.0.9145_F1E327BC-269C-435d-A152-05C5408002CA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2019-06-13T07:57:00Z</dcterms:created>
  <dc:creator>Windows 用户</dc:creator>
  <cp:lastModifiedBy>AA</cp:lastModifiedBy>
  <cp:lastPrinted>2019-07-09T02:43:00Z</cp:lastPrinted>
  <dcterms:modified xsi:type="dcterms:W3CDTF">2019-10-23T08:51:27Z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2052-11.1.0.9145</vt:lpwstr>
  </property>
</Properties>
</file>