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附件4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eastAsia" w:ascii="方正小标宋简体" w:hAnsi="华文中宋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华文中宋" w:eastAsia="方正小标宋简体" w:cs="方正小标宋简体"/>
          <w:kern w:val="2"/>
          <w:sz w:val="44"/>
          <w:szCs w:val="44"/>
          <w:lang w:val="en-US" w:eastAsia="zh-CN" w:bidi="ar"/>
        </w:rPr>
        <w:t>全国第七届大学生艺术展演活动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eastAsia" w:ascii="方正小标宋简体" w:hAnsi="华文中宋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华文中宋" w:eastAsia="方正小标宋简体" w:cs="方正小标宋简体"/>
          <w:kern w:val="2"/>
          <w:sz w:val="44"/>
          <w:szCs w:val="44"/>
          <w:lang w:val="en-US" w:eastAsia="zh-CN" w:bidi="ar"/>
        </w:rPr>
        <w:t>高校美育改革创新优秀案例的相关要求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5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高校美育改革创新优秀案例是一省份、一校、一院系坚持目标导向和问题导向，在美育改革创新实践中所形成的具有引领性、突破性、示范性的做法、举措和经验。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600" w:lineRule="exact"/>
        <w:ind w:left="0" w:right="0" w:firstLine="642"/>
        <w:jc w:val="both"/>
        <w:rPr>
          <w:rFonts w:hint="eastAsia" w:ascii="黑体" w:hAnsi="Times New Roman" w:eastAsia="黑体" w:cs="黑体"/>
          <w:sz w:val="32"/>
          <w:szCs w:val="32"/>
          <w:lang w:val="en-US"/>
        </w:rPr>
      </w:pPr>
      <w:r>
        <w:rPr>
          <w:rFonts w:hint="eastAsia" w:ascii="黑体" w:hAnsi="Times New Roman" w:eastAsia="黑体" w:cs="黑体"/>
          <w:kern w:val="2"/>
          <w:sz w:val="32"/>
          <w:szCs w:val="32"/>
          <w:lang w:val="en-US" w:eastAsia="zh-CN" w:bidi="ar"/>
        </w:rPr>
        <w:t>选题范围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案例一般应包括背景、做法、成效、探讨等要素。应主题突出、层次分明、特色鲜明、资料翔实、语言生动，富有感染力。案例摘要300字左右，正文不超过5000字。展演活动重点围绕以下选题内容征集优秀案例。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（一）高校美育专兼职教师队伍建设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（二）高校公共艺术课程建设与推进模式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（三）高校美育评价体系建设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（四）高校学生艺术社团及实践工作坊建设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638" w:leftChars="304" w:right="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（五）中华优秀传统文化传承基地建设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（六）高校开展美育浸润行动经验做法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2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（七）高校美育资源与社会艺术资源共享共建典型做法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2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（八）高校名师工作室建设经验做法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2"/>
        <w:jc w:val="both"/>
        <w:rPr>
          <w:rFonts w:hint="eastAsia" w:ascii="黑体" w:hAnsi="Times New Roman" w:eastAsia="黑体" w:cs="黑体"/>
          <w:sz w:val="32"/>
          <w:szCs w:val="32"/>
          <w:lang w:val="en-US"/>
        </w:rPr>
      </w:pPr>
      <w:r>
        <w:rPr>
          <w:rFonts w:hint="eastAsia" w:ascii="黑体" w:hAnsi="Times New Roman" w:eastAsia="黑体" w:cs="黑体"/>
          <w:kern w:val="2"/>
          <w:sz w:val="32"/>
          <w:szCs w:val="32"/>
          <w:lang w:val="en-US" w:eastAsia="zh-CN" w:bidi="ar"/>
        </w:rPr>
        <w:t>二、原则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lang w:val="en-US" w:eastAsia="zh-CN" w:bidi="ar"/>
        </w:rPr>
        <w:t>（一）真实性。</w:t>
      </w: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因地因校制宜、从实际出发，充分体现时代要求和人民需求，禁止虚构、杜撰和抄袭。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lang w:val="en-US" w:eastAsia="zh-CN" w:bidi="ar"/>
        </w:rPr>
        <w:t>（二）创新性。</w:t>
      </w: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以体制机制创新为突破口，为推进高校美育改革发展进行积极探索，方法上有创新，措施上有亮点。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lang w:val="en-US" w:eastAsia="zh-CN" w:bidi="ar"/>
        </w:rPr>
        <w:t>（三）实效性。</w:t>
      </w: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对高校美育改革发展具有明显的推进作用，取得积极、良好的效果，得到广泛关注和认可。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lang w:val="en-US" w:eastAsia="zh-CN" w:bidi="ar"/>
        </w:rPr>
        <w:t>（四）典型性。</w:t>
      </w: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具有一定的代表性，对其他地区、学校具有借鉴意义和应用价值。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2"/>
        <w:jc w:val="both"/>
        <w:rPr>
          <w:rFonts w:hint="eastAsia" w:ascii="仿宋_GB2312" w:eastAsia="黑体" w:cs="仿宋_GB2312"/>
          <w:bCs/>
          <w:sz w:val="32"/>
          <w:szCs w:val="32"/>
          <w:lang w:val="en-US"/>
        </w:rPr>
      </w:pPr>
      <w:r>
        <w:rPr>
          <w:rFonts w:hint="eastAsia" w:ascii="黑体" w:hAnsi="Times New Roman" w:eastAsia="黑体" w:cs="黑体"/>
          <w:kern w:val="2"/>
          <w:sz w:val="32"/>
          <w:szCs w:val="32"/>
          <w:lang w:val="en-US" w:eastAsia="zh-CN" w:bidi="ar"/>
        </w:rPr>
        <w:t>三、报送要求</w:t>
      </w:r>
    </w:p>
    <w:p>
      <w:pPr>
        <w:pStyle w:val="2"/>
        <w:widowControl/>
        <w:spacing w:line="580" w:lineRule="exact"/>
        <w:ind w:left="0" w:firstLine="640" w:firstLineChars="200"/>
        <w:rPr>
          <w:rFonts w:hint="eastAsia" w:ascii="楷体" w:hAnsi="楷体" w:eastAsia="楷体" w:cs="楷体"/>
          <w:bCs/>
          <w:kern w:val="2"/>
          <w:sz w:val="32"/>
          <w:szCs w:val="32"/>
          <w:lang w:val="en-US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lang w:eastAsia="zh-CN"/>
        </w:rPr>
        <w:t>（一）格式要求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1.A4纸张，上边距3.8厘米，下边距3.2厘米，左边距3.5厘米，右边距2.5厘米。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2.正文主标题居中对齐，使用华文中宋二号字。主标题的段后间距设为0.5行。如有副标题需另起一行，使用破折号加宋体小二号字如：“——******”。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3.正文一级标题使用黑体三号字，序号使用汉字加顿号如：“一、”。二级标题使用楷体三号字，序号使用汉字加括号如：“（一）”。三级标题使用仿宋三号字，序号使用三号Times New Roman字体的阿拉伯数字加点如：“1.”。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40" w:firstLineChars="200"/>
        <w:jc w:val="both"/>
        <w:rPr>
          <w:rFonts w:hint="eastAsia" w:ascii="仿宋_GB2312" w:hAnsi="华文中宋" w:eastAsia="仿宋_GB2312" w:cs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4.正文使用仿宋三号字，首行缩进两字符，行距设置为1.5倍。正文须配5—10幅插图，图片下方附50字以内说明，须注明拍摄者。</w:t>
      </w:r>
    </w:p>
    <w:p>
      <w:pPr>
        <w:pStyle w:val="2"/>
        <w:widowControl/>
        <w:spacing w:line="580" w:lineRule="exact"/>
        <w:ind w:left="0" w:firstLine="640" w:firstLineChars="200"/>
        <w:rPr>
          <w:rFonts w:hint="eastAsia" w:ascii="楷体" w:hAnsi="楷体" w:eastAsia="楷体" w:cs="楷体"/>
          <w:bCs/>
          <w:kern w:val="2"/>
          <w:sz w:val="32"/>
          <w:szCs w:val="32"/>
          <w:lang w:val="en-US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lang w:eastAsia="zh-CN"/>
        </w:rPr>
        <w:t>（二）报送方式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2"/>
        <w:jc w:val="both"/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各省份要</w:t>
      </w:r>
      <w:r>
        <w:rPr>
          <w:rFonts w:hint="eastAsia" w:ascii="仿宋_GB2312" w:hAnsi="Courier New" w:eastAsia="仿宋_GB2312" w:cs="Courier New"/>
          <w:kern w:val="0"/>
          <w:sz w:val="32"/>
          <w:szCs w:val="32"/>
          <w:lang w:val="en-US" w:eastAsia="zh-CN" w:bidi="ar"/>
        </w:rPr>
        <w:t>在广泛征集案例的基础上，认真组织省级案例评选，举办省级优秀案例报告会</w:t>
      </w: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，并按照规定数量公示后推荐优秀案例报送全国展演活动组委会，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全国展演活动组委会</w:t>
      </w:r>
      <w:r>
        <w:rPr>
          <w:rFonts w:hint="eastAsia" w:ascii="仿宋_GB2312" w:hAnsi="华文中宋" w:eastAsia="仿宋_GB2312" w:cs="仿宋_GB2312"/>
          <w:kern w:val="2"/>
          <w:sz w:val="32"/>
          <w:szCs w:val="32"/>
          <w:lang w:val="en-US" w:eastAsia="zh-CN" w:bidi="ar"/>
        </w:rPr>
        <w:t>将评选出优秀案例</w:t>
      </w:r>
      <w:r>
        <w:rPr>
          <w:rFonts w:hint="eastAsia" w:ascii="仿宋_GB2312" w:hAnsi="Courier New" w:eastAsia="仿宋_GB2312" w:cs="Courier New"/>
          <w:kern w:val="0"/>
          <w:sz w:val="32"/>
          <w:szCs w:val="32"/>
          <w:lang w:val="en-US" w:eastAsia="zh-CN" w:bidi="ar"/>
        </w:rPr>
        <w:t>编印</w:t>
      </w:r>
      <w:bookmarkStart w:id="0" w:name="_GoBack"/>
      <w:bookmarkEnd w:id="0"/>
      <w:r>
        <w:rPr>
          <w:rFonts w:hint="eastAsia" w:ascii="仿宋_GB2312" w:hAnsi="Courier New" w:eastAsia="仿宋_GB2312" w:cs="Courier New"/>
          <w:kern w:val="0"/>
          <w:sz w:val="32"/>
          <w:szCs w:val="32"/>
          <w:lang w:val="en-US" w:eastAsia="zh-CN" w:bidi="ar"/>
        </w:rPr>
        <w:t>成集。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EE09BE"/>
    <w:multiLevelType w:val="multilevel"/>
    <w:tmpl w:val="B3EE09BE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8A2576"/>
    <w:rsid w:val="FBABD776"/>
    <w:rsid w:val="FF8A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link w:val="5"/>
    <w:qFormat/>
    <w:uiPriority w:val="0"/>
    <w:pPr>
      <w:keepNext w:val="0"/>
      <w:keepLines w:val="0"/>
      <w:widowControl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黑体" w:hAnsi="Courier New" w:eastAsia="黑体" w:cs="Times New Roman"/>
      <w:kern w:val="0"/>
      <w:sz w:val="20"/>
      <w:szCs w:val="20"/>
      <w:lang w:val="en-US" w:eastAsia="zh-CN" w:bidi="ar"/>
    </w:rPr>
  </w:style>
  <w:style w:type="character" w:customStyle="1" w:styleId="5">
    <w:name w:val="HTML 预设格式 字符"/>
    <w:basedOn w:val="4"/>
    <w:link w:val="2"/>
    <w:qFormat/>
    <w:uiPriority w:val="0"/>
    <w:rPr>
      <w:rFonts w:hint="eastAsia" w:ascii="黑体" w:hAnsi="Courier New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Office_5.2.0.7734_F1E327BC-269C-435d-A152-05C5408002CA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2023-04-14T22:57:00Z</dcterms:created>
  <dc:creator>Steazin</dc:creator>
  <cp:lastModifiedBy>Steazin</cp:lastModifiedBy>
  <dcterms:modified xsi:type="dcterms:W3CDTF">2023-04-14T15:09:16Z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10B40859D5A6D62D75F938649BC3E508_41</vt:lpwstr>
  </property>
</Properties>
</file>